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DEF4" w14:textId="77777777" w:rsidR="00A80F75" w:rsidRPr="00585C35" w:rsidRDefault="00585C35" w:rsidP="00A80F75">
      <w:pPr>
        <w:widowControl/>
        <w:autoSpaceDE/>
        <w:autoSpaceDN/>
        <w:ind w:left="180"/>
        <w:rPr>
          <w:rFonts w:eastAsia="Calibri" w:cs="Arial"/>
          <w:b/>
          <w:bCs/>
          <w:color w:val="0073AF"/>
          <w:u w:val="single"/>
          <w:lang w:val="it-IT"/>
        </w:rPr>
      </w:pPr>
      <w:bookmarkStart w:id="0" w:name="_Hlk184741514"/>
      <w:bookmarkStart w:id="1" w:name="_Hlk184739138"/>
      <w:r w:rsidRPr="00585C35">
        <w:rPr>
          <w:rFonts w:eastAsia="Calibri" w:cs="Arial"/>
          <w:b/>
          <w:bCs/>
          <w:color w:val="0073AF"/>
          <w:u w:val="single"/>
          <w:lang w:val="it-IT"/>
        </w:rPr>
        <w:t xml:space="preserve">INFORMAZIONI </w:t>
      </w:r>
      <w:r w:rsidR="00A80F75" w:rsidRPr="00585C35">
        <w:rPr>
          <w:rFonts w:eastAsia="Calibri" w:cs="Arial"/>
          <w:b/>
          <w:bCs/>
          <w:color w:val="0073AF"/>
          <w:u w:val="single"/>
          <w:lang w:val="it-IT"/>
        </w:rPr>
        <w:t>GENERAL</w:t>
      </w:r>
      <w:r w:rsidRPr="00585C35">
        <w:rPr>
          <w:rFonts w:eastAsia="Calibri" w:cs="Arial"/>
          <w:b/>
          <w:bCs/>
          <w:color w:val="0073AF"/>
          <w:u w:val="single"/>
          <w:lang w:val="it-IT"/>
        </w:rPr>
        <w:t>I</w:t>
      </w:r>
    </w:p>
    <w:p w14:paraId="552808D6" w14:textId="77777777" w:rsidR="00A80F75" w:rsidRPr="00585C35" w:rsidRDefault="00A80F75" w:rsidP="006E0B0D">
      <w:pPr>
        <w:widowControl/>
        <w:autoSpaceDE/>
        <w:autoSpaceDN/>
        <w:ind w:left="180"/>
        <w:rPr>
          <w:rFonts w:eastAsia="Calibri" w:cs="Arial"/>
          <w:b/>
          <w:bCs/>
          <w:color w:val="0073AF"/>
          <w:u w:val="single"/>
          <w:lang w:val="it-IT"/>
        </w:rPr>
      </w:pPr>
    </w:p>
    <w:p w14:paraId="7BE7DD8B" w14:textId="77777777" w:rsidR="00A80F75" w:rsidRPr="00585C35" w:rsidRDefault="00585C35" w:rsidP="00C2520A">
      <w:pPr>
        <w:widowControl/>
        <w:autoSpaceDE/>
        <w:autoSpaceDN/>
        <w:ind w:left="180"/>
        <w:jc w:val="both"/>
        <w:rPr>
          <w:rFonts w:eastAsia="Calibri" w:cs="Arial"/>
          <w:b/>
          <w:bCs/>
          <w:color w:val="0073AF"/>
          <w:lang w:val="it-IT"/>
        </w:rPr>
      </w:pPr>
      <w:bookmarkStart w:id="2" w:name="_Hlk181614881"/>
      <w:r w:rsidRPr="00585C35">
        <w:rPr>
          <w:rFonts w:eastAsia="Calibri" w:cs="Arial"/>
          <w:b/>
          <w:bCs/>
          <w:color w:val="0073AF"/>
          <w:lang w:val="it-IT"/>
        </w:rPr>
        <w:t xml:space="preserve">Campo di </w:t>
      </w:r>
      <w:r w:rsidR="00AC2C16">
        <w:rPr>
          <w:rFonts w:eastAsia="Calibri" w:cs="Arial"/>
          <w:b/>
          <w:bCs/>
          <w:color w:val="0073AF"/>
          <w:lang w:val="it-IT"/>
        </w:rPr>
        <w:t>A</w:t>
      </w:r>
      <w:r w:rsidRPr="00585C35">
        <w:rPr>
          <w:rFonts w:eastAsia="Calibri" w:cs="Arial"/>
          <w:b/>
          <w:bCs/>
          <w:color w:val="0073AF"/>
          <w:lang w:val="it-IT"/>
        </w:rPr>
        <w:t xml:space="preserve">pplicazione e </w:t>
      </w:r>
      <w:r w:rsidR="00AC2C16">
        <w:rPr>
          <w:rFonts w:eastAsia="Calibri" w:cs="Arial"/>
          <w:b/>
          <w:bCs/>
          <w:color w:val="0073AF"/>
          <w:lang w:val="it-IT"/>
        </w:rPr>
        <w:t>I</w:t>
      </w:r>
      <w:r w:rsidRPr="00585C35">
        <w:rPr>
          <w:rFonts w:eastAsia="Calibri" w:cs="Arial"/>
          <w:b/>
          <w:bCs/>
          <w:color w:val="0073AF"/>
          <w:lang w:val="it-IT"/>
        </w:rPr>
        <w:t>struzioni per l’</w:t>
      </w:r>
      <w:r w:rsidR="00AC2C16">
        <w:rPr>
          <w:rFonts w:eastAsia="Calibri" w:cs="Arial"/>
          <w:b/>
          <w:bCs/>
          <w:color w:val="0073AF"/>
          <w:lang w:val="it-IT"/>
        </w:rPr>
        <w:t>U</w:t>
      </w:r>
      <w:r w:rsidRPr="00585C35">
        <w:rPr>
          <w:rFonts w:eastAsia="Calibri" w:cs="Arial"/>
          <w:b/>
          <w:bCs/>
          <w:color w:val="0073AF"/>
          <w:lang w:val="it-IT"/>
        </w:rPr>
        <w:t>so</w:t>
      </w:r>
      <w:r w:rsidR="00A80F75" w:rsidRPr="00585C35">
        <w:rPr>
          <w:rFonts w:eastAsia="Calibri" w:cs="Arial"/>
          <w:b/>
          <w:bCs/>
          <w:color w:val="0073AF"/>
          <w:lang w:val="it-IT"/>
        </w:rPr>
        <w:t>:</w:t>
      </w:r>
    </w:p>
    <w:p w14:paraId="092B1B9B" w14:textId="77777777" w:rsidR="00A80F75" w:rsidRPr="00585C35" w:rsidRDefault="00A80F75" w:rsidP="00C2520A">
      <w:pPr>
        <w:widowControl/>
        <w:autoSpaceDE/>
        <w:autoSpaceDN/>
        <w:ind w:left="180"/>
        <w:jc w:val="both"/>
        <w:rPr>
          <w:rFonts w:eastAsia="Calibri" w:cs="Arial"/>
          <w:color w:val="0073AF"/>
          <w:lang w:val="it-IT"/>
        </w:rPr>
      </w:pPr>
    </w:p>
    <w:bookmarkEnd w:id="2"/>
    <w:p w14:paraId="55CEB165" w14:textId="4F1976DE" w:rsidR="00A80F75" w:rsidRDefault="00585C35" w:rsidP="00C2520A">
      <w:pPr>
        <w:widowControl/>
        <w:autoSpaceDE/>
        <w:autoSpaceDN/>
        <w:ind w:left="450"/>
        <w:jc w:val="both"/>
        <w:rPr>
          <w:rFonts w:cs="Arial"/>
          <w:lang w:val="it-IT"/>
        </w:rPr>
      </w:pPr>
      <w:r>
        <w:rPr>
          <w:rFonts w:eastAsia="Calibri" w:cs="Arial"/>
          <w:lang w:val="it-IT"/>
        </w:rPr>
        <w:t>Le presenti</w:t>
      </w:r>
      <w:r w:rsidRPr="00585C35">
        <w:rPr>
          <w:rFonts w:eastAsia="Calibri" w:cs="Arial"/>
          <w:lang w:val="it-IT"/>
        </w:rPr>
        <w:t xml:space="preserve"> istruzioni sono </w:t>
      </w:r>
      <w:r>
        <w:rPr>
          <w:rFonts w:eastAsia="Calibri" w:cs="Arial"/>
          <w:lang w:val="it-IT"/>
        </w:rPr>
        <w:t>applicabili</w:t>
      </w:r>
      <w:r w:rsidRPr="00585C35">
        <w:rPr>
          <w:rFonts w:eastAsia="Calibri" w:cs="Arial"/>
          <w:lang w:val="it-IT"/>
        </w:rPr>
        <w:t xml:space="preserve"> </w:t>
      </w:r>
      <w:r>
        <w:rPr>
          <w:rFonts w:eastAsia="Calibri" w:cs="Arial"/>
          <w:lang w:val="it-IT"/>
        </w:rPr>
        <w:t>a</w:t>
      </w:r>
      <w:r w:rsidRPr="00585C35">
        <w:rPr>
          <w:rFonts w:eastAsia="Calibri" w:cs="Arial"/>
          <w:lang w:val="it-IT"/>
        </w:rPr>
        <w:t xml:space="preserve">i seguenti </w:t>
      </w:r>
      <w:r>
        <w:rPr>
          <w:rFonts w:eastAsia="Calibri" w:cs="Arial"/>
          <w:lang w:val="it-IT"/>
        </w:rPr>
        <w:t>dispositivi</w:t>
      </w:r>
      <w:r w:rsidRPr="00585C35">
        <w:rPr>
          <w:rFonts w:eastAsia="Calibri" w:cs="Arial"/>
          <w:lang w:val="it-IT"/>
        </w:rPr>
        <w:t xml:space="preserve"> </w:t>
      </w:r>
      <w:r>
        <w:rPr>
          <w:rFonts w:eastAsia="Calibri" w:cs="Arial"/>
          <w:lang w:val="it-IT"/>
        </w:rPr>
        <w:t>genericamente definiti</w:t>
      </w:r>
      <w:r w:rsidRPr="00585C35">
        <w:rPr>
          <w:rFonts w:eastAsia="Calibri" w:cs="Arial"/>
          <w:lang w:val="it-IT"/>
        </w:rPr>
        <w:t xml:space="preserve"> </w:t>
      </w:r>
      <w:r>
        <w:rPr>
          <w:rFonts w:eastAsia="Calibri" w:cs="Arial"/>
          <w:lang w:val="it-IT"/>
        </w:rPr>
        <w:t>come</w:t>
      </w:r>
      <w:r w:rsidR="00CA65B6">
        <w:rPr>
          <w:rFonts w:eastAsia="Calibri" w:cs="Arial"/>
          <w:lang w:val="it-IT"/>
        </w:rPr>
        <w:t xml:space="preserve"> Frese SS White Dental</w:t>
      </w:r>
      <w:r w:rsidRPr="00585C35">
        <w:rPr>
          <w:rFonts w:eastAsia="Calibri" w:cs="Arial"/>
          <w:lang w:val="it-IT"/>
        </w:rPr>
        <w:t xml:space="preserve">: </w:t>
      </w:r>
      <w:r w:rsidRPr="00F72197">
        <w:rPr>
          <w:rFonts w:eastAsia="Calibri" w:cs="Arial"/>
          <w:lang w:val="it-IT"/>
        </w:rPr>
        <w:t>Carburo per Uso Clinico: Frese Operative</w:t>
      </w:r>
      <w:r w:rsidRPr="00585C35">
        <w:rPr>
          <w:rFonts w:eastAsia="Calibri" w:cs="Arial"/>
          <w:lang w:val="it-IT"/>
        </w:rPr>
        <w:t xml:space="preserve">, </w:t>
      </w:r>
      <w:r>
        <w:rPr>
          <w:rFonts w:eastAsia="Calibri" w:cs="Arial"/>
          <w:lang w:val="it-IT"/>
        </w:rPr>
        <w:t>S</w:t>
      </w:r>
      <w:r w:rsidRPr="00585C35">
        <w:rPr>
          <w:rFonts w:eastAsia="Calibri" w:cs="Arial"/>
          <w:lang w:val="it-IT"/>
        </w:rPr>
        <w:t xml:space="preserve">erie Great White®, </w:t>
      </w:r>
      <w:r>
        <w:rPr>
          <w:rFonts w:eastAsia="Calibri" w:cs="Arial"/>
          <w:lang w:val="it-IT"/>
        </w:rPr>
        <w:t>F</w:t>
      </w:r>
      <w:r w:rsidRPr="00585C35">
        <w:rPr>
          <w:rFonts w:eastAsia="Calibri" w:cs="Arial"/>
          <w:lang w:val="it-IT"/>
        </w:rPr>
        <w:t xml:space="preserve">rese per </w:t>
      </w:r>
      <w:r>
        <w:rPr>
          <w:rFonts w:eastAsia="Calibri" w:cs="Arial"/>
          <w:lang w:val="it-IT"/>
        </w:rPr>
        <w:t>R</w:t>
      </w:r>
      <w:r w:rsidRPr="00585C35">
        <w:rPr>
          <w:rFonts w:eastAsia="Calibri" w:cs="Arial"/>
          <w:lang w:val="it-IT"/>
        </w:rPr>
        <w:t>ifinitura</w:t>
      </w:r>
      <w:r w:rsidR="00CA65B6">
        <w:rPr>
          <w:rFonts w:eastAsia="Calibri" w:cs="Arial"/>
          <w:lang w:val="it-IT"/>
        </w:rPr>
        <w:t xml:space="preserve"> e finitura</w:t>
      </w:r>
      <w:r w:rsidRPr="00585C35">
        <w:rPr>
          <w:rFonts w:eastAsia="Calibri" w:cs="Arial"/>
          <w:lang w:val="it-IT"/>
        </w:rPr>
        <w:t xml:space="preserve">, </w:t>
      </w:r>
      <w:r>
        <w:rPr>
          <w:rFonts w:eastAsia="Calibri" w:cs="Arial"/>
          <w:lang w:val="it-IT"/>
        </w:rPr>
        <w:t>F</w:t>
      </w:r>
      <w:r w:rsidRPr="00585C35">
        <w:rPr>
          <w:rFonts w:eastAsia="Calibri" w:cs="Arial"/>
          <w:lang w:val="it-IT"/>
        </w:rPr>
        <w:t xml:space="preserve">rese per </w:t>
      </w:r>
      <w:r>
        <w:rPr>
          <w:rFonts w:eastAsia="Calibri" w:cs="Arial"/>
          <w:lang w:val="it-IT"/>
        </w:rPr>
        <w:t>C</w:t>
      </w:r>
      <w:r w:rsidRPr="00585C35">
        <w:rPr>
          <w:rFonts w:eastAsia="Calibri" w:cs="Arial"/>
          <w:lang w:val="it-IT"/>
        </w:rPr>
        <w:t xml:space="preserve">hirurgia </w:t>
      </w:r>
      <w:r>
        <w:rPr>
          <w:rFonts w:eastAsia="Calibri" w:cs="Arial"/>
          <w:lang w:val="it-IT"/>
        </w:rPr>
        <w:t>O</w:t>
      </w:r>
      <w:r w:rsidRPr="00585C35">
        <w:rPr>
          <w:rFonts w:eastAsia="Calibri" w:cs="Arial"/>
          <w:lang w:val="it-IT"/>
        </w:rPr>
        <w:t xml:space="preserve">rale, </w:t>
      </w:r>
      <w:r>
        <w:rPr>
          <w:rFonts w:eastAsia="Calibri" w:cs="Arial"/>
          <w:lang w:val="it-IT"/>
        </w:rPr>
        <w:t>F</w:t>
      </w:r>
      <w:r w:rsidRPr="00585C35">
        <w:rPr>
          <w:rFonts w:eastAsia="Calibri" w:cs="Arial"/>
          <w:lang w:val="it-IT"/>
        </w:rPr>
        <w:t>rese per Fissurotomia</w:t>
      </w:r>
      <w:r>
        <w:rPr>
          <w:rFonts w:eastAsia="Calibri" w:cs="Arial"/>
          <w:lang w:val="it-IT"/>
        </w:rPr>
        <w:t>,</w:t>
      </w:r>
      <w:r w:rsidRPr="00585C35">
        <w:rPr>
          <w:rFonts w:eastAsia="Calibri" w:cs="Arial"/>
          <w:lang w:val="it-IT"/>
        </w:rPr>
        <w:t xml:space="preserve"> </w:t>
      </w:r>
      <w:r>
        <w:rPr>
          <w:rFonts w:eastAsia="Calibri" w:cs="Arial"/>
          <w:lang w:val="it-IT"/>
        </w:rPr>
        <w:t>F</w:t>
      </w:r>
      <w:r w:rsidRPr="00585C35">
        <w:rPr>
          <w:rFonts w:eastAsia="Calibri" w:cs="Arial"/>
          <w:lang w:val="it-IT"/>
        </w:rPr>
        <w:t xml:space="preserve">rese da </w:t>
      </w:r>
      <w:r>
        <w:rPr>
          <w:rFonts w:eastAsia="Calibri" w:cs="Arial"/>
          <w:lang w:val="it-IT"/>
        </w:rPr>
        <w:t>L</w:t>
      </w:r>
      <w:r w:rsidRPr="00585C35">
        <w:rPr>
          <w:rFonts w:eastAsia="Calibri" w:cs="Arial"/>
          <w:lang w:val="it-IT"/>
        </w:rPr>
        <w:t>aboratorio</w:t>
      </w:r>
      <w:r w:rsidR="00A80F75" w:rsidRPr="00585C35">
        <w:rPr>
          <w:rFonts w:cs="Arial"/>
          <w:lang w:val="it-IT"/>
        </w:rPr>
        <w:t>.</w:t>
      </w:r>
    </w:p>
    <w:p w14:paraId="0D674E3C" w14:textId="77777777" w:rsidR="00CA65B6" w:rsidRPr="00585C35" w:rsidRDefault="00CA65B6" w:rsidP="00C2520A">
      <w:pPr>
        <w:widowControl/>
        <w:autoSpaceDE/>
        <w:autoSpaceDN/>
        <w:jc w:val="both"/>
        <w:rPr>
          <w:rFonts w:cs="Arial"/>
          <w:lang w:val="it-IT"/>
        </w:rPr>
      </w:pPr>
    </w:p>
    <w:p w14:paraId="75785059" w14:textId="77777777" w:rsidR="00A80F75" w:rsidRPr="00585C35" w:rsidRDefault="00A80F75" w:rsidP="00C2520A">
      <w:pPr>
        <w:widowControl/>
        <w:autoSpaceDE/>
        <w:autoSpaceDN/>
        <w:jc w:val="both"/>
        <w:rPr>
          <w:rFonts w:cs="Arial"/>
          <w:lang w:val="it-IT"/>
        </w:rPr>
      </w:pPr>
    </w:p>
    <w:p w14:paraId="23AF4C50" w14:textId="77777777" w:rsidR="00A80F75" w:rsidRPr="00131929" w:rsidRDefault="00585C35" w:rsidP="00C2520A">
      <w:pPr>
        <w:pStyle w:val="Heading1"/>
        <w:spacing w:before="1"/>
        <w:ind w:firstLine="180"/>
        <w:jc w:val="both"/>
        <w:rPr>
          <w:rFonts w:ascii="Lucida Sans" w:hAnsi="Lucida Sans"/>
          <w:b/>
          <w:sz w:val="22"/>
          <w:szCs w:val="22"/>
        </w:rPr>
      </w:pPr>
      <w:r>
        <w:rPr>
          <w:rFonts w:ascii="Lucida Sans" w:hAnsi="Lucida Sans"/>
          <w:b/>
          <w:color w:val="0073AF"/>
          <w:spacing w:val="-7"/>
          <w:sz w:val="22"/>
          <w:szCs w:val="22"/>
        </w:rPr>
        <w:t xml:space="preserve">Uso </w:t>
      </w:r>
      <w:proofErr w:type="spellStart"/>
      <w:r>
        <w:rPr>
          <w:rFonts w:ascii="Lucida Sans" w:hAnsi="Lucida Sans"/>
          <w:b/>
          <w:color w:val="0073AF"/>
          <w:spacing w:val="-7"/>
          <w:sz w:val="22"/>
          <w:szCs w:val="22"/>
        </w:rPr>
        <w:t>Inteso</w:t>
      </w:r>
      <w:proofErr w:type="spellEnd"/>
      <w:r w:rsidR="00A80F75" w:rsidRPr="00131929">
        <w:rPr>
          <w:rFonts w:ascii="Lucida Sans" w:hAnsi="Lucida Sans"/>
          <w:b/>
          <w:color w:val="0073AF"/>
          <w:spacing w:val="-4"/>
          <w:sz w:val="22"/>
          <w:szCs w:val="22"/>
        </w:rPr>
        <w:t>:</w:t>
      </w:r>
    </w:p>
    <w:p w14:paraId="170F54C8" w14:textId="700BFFA5" w:rsidR="00A80F75" w:rsidRPr="00585C35" w:rsidRDefault="00585C35" w:rsidP="00C2520A">
      <w:pPr>
        <w:pStyle w:val="ListParagraph"/>
        <w:numPr>
          <w:ilvl w:val="0"/>
          <w:numId w:val="4"/>
        </w:numPr>
        <w:jc w:val="both"/>
        <w:rPr>
          <w:color w:val="231F20"/>
          <w:spacing w:val="-6"/>
          <w:lang w:val="it-IT"/>
        </w:rPr>
      </w:pPr>
      <w:r w:rsidRPr="00585C35">
        <w:rPr>
          <w:color w:val="231F20"/>
          <w:spacing w:val="-6"/>
          <w:lang w:val="it-IT"/>
        </w:rPr>
        <w:t>Le frese dentali SS WHITE sono progettate per essere alloggiate in un manipolo</w:t>
      </w:r>
      <w:r w:rsidR="00C2520A">
        <w:rPr>
          <w:color w:val="231F20"/>
          <w:spacing w:val="-6"/>
          <w:lang w:val="it-IT"/>
        </w:rPr>
        <w:t xml:space="preserve"> </w:t>
      </w:r>
      <w:r w:rsidR="00CA65B6">
        <w:rPr>
          <w:color w:val="231F20"/>
          <w:spacing w:val="-6"/>
          <w:lang w:val="it-IT"/>
        </w:rPr>
        <w:t>dentale</w:t>
      </w:r>
      <w:r w:rsidRPr="00585C35">
        <w:rPr>
          <w:color w:val="231F20"/>
          <w:spacing w:val="-6"/>
          <w:lang w:val="it-IT"/>
        </w:rPr>
        <w:t>, che ne permette la rotazione, consentendo all'utente di abradere strutture dure della bocca, ad esempio denti o ossa. Le frese</w:t>
      </w:r>
      <w:r w:rsidR="00CA65B6">
        <w:rPr>
          <w:color w:val="231F20"/>
          <w:spacing w:val="-6"/>
          <w:lang w:val="it-IT"/>
        </w:rPr>
        <w:t xml:space="preserve"> in carburo</w:t>
      </w:r>
      <w:r w:rsidRPr="00585C35">
        <w:rPr>
          <w:color w:val="231F20"/>
          <w:spacing w:val="-6"/>
          <w:lang w:val="it-IT"/>
        </w:rPr>
        <w:t xml:space="preserve"> SS WHITE possono essere utilizzate anche per tagliare metalli duri, plastica, porcellana e materiali simili.</w:t>
      </w:r>
    </w:p>
    <w:p w14:paraId="42344D94" w14:textId="77777777" w:rsidR="00A80F75" w:rsidRPr="00B23A2A" w:rsidRDefault="00A80F75" w:rsidP="00C2520A">
      <w:pPr>
        <w:jc w:val="both"/>
        <w:rPr>
          <w:lang w:val="it-IT"/>
        </w:rPr>
      </w:pPr>
    </w:p>
    <w:p w14:paraId="6B910732" w14:textId="77777777" w:rsidR="00A80F75" w:rsidRPr="00585C35" w:rsidRDefault="00A80F75" w:rsidP="00C2520A">
      <w:pPr>
        <w:pStyle w:val="Heading1"/>
        <w:ind w:firstLine="180"/>
        <w:jc w:val="both"/>
        <w:rPr>
          <w:rFonts w:ascii="Lucida Sans" w:hAnsi="Lucida Sans"/>
          <w:b/>
          <w:sz w:val="22"/>
          <w:szCs w:val="22"/>
          <w:lang w:val="it-IT"/>
        </w:rPr>
      </w:pPr>
      <w:r w:rsidRPr="00585C35">
        <w:rPr>
          <w:rFonts w:ascii="Lucida Sans" w:hAnsi="Lucida Sans"/>
          <w:b/>
          <w:color w:val="0073AF"/>
          <w:spacing w:val="-6"/>
          <w:sz w:val="22"/>
          <w:szCs w:val="22"/>
          <w:lang w:val="it-IT"/>
        </w:rPr>
        <w:t>Indica</w:t>
      </w:r>
      <w:r w:rsidR="00585C35" w:rsidRPr="00585C35">
        <w:rPr>
          <w:rFonts w:ascii="Lucida Sans" w:hAnsi="Lucida Sans"/>
          <w:b/>
          <w:color w:val="0073AF"/>
          <w:spacing w:val="-6"/>
          <w:sz w:val="22"/>
          <w:szCs w:val="22"/>
          <w:lang w:val="it-IT"/>
        </w:rPr>
        <w:t>zioni</w:t>
      </w:r>
      <w:r w:rsidRPr="00585C35">
        <w:rPr>
          <w:rFonts w:ascii="Lucida Sans" w:hAnsi="Lucida Sans"/>
          <w:b/>
          <w:color w:val="0073AF"/>
          <w:spacing w:val="-19"/>
          <w:sz w:val="22"/>
          <w:szCs w:val="22"/>
          <w:lang w:val="it-IT"/>
        </w:rPr>
        <w:t xml:space="preserve"> </w:t>
      </w:r>
      <w:r w:rsidR="00585C35" w:rsidRPr="00585C35">
        <w:rPr>
          <w:rFonts w:ascii="Lucida Sans" w:hAnsi="Lucida Sans"/>
          <w:b/>
          <w:color w:val="0073AF"/>
          <w:spacing w:val="-6"/>
          <w:sz w:val="22"/>
          <w:szCs w:val="22"/>
          <w:lang w:val="it-IT"/>
        </w:rPr>
        <w:t>per l’</w:t>
      </w:r>
      <w:r w:rsidR="00AC2C16">
        <w:rPr>
          <w:rFonts w:ascii="Lucida Sans" w:hAnsi="Lucida Sans"/>
          <w:b/>
          <w:color w:val="0073AF"/>
          <w:spacing w:val="-6"/>
          <w:sz w:val="22"/>
          <w:szCs w:val="22"/>
          <w:lang w:val="it-IT"/>
        </w:rPr>
        <w:t>U</w:t>
      </w:r>
      <w:r w:rsidR="00585C35" w:rsidRPr="00585C35">
        <w:rPr>
          <w:rFonts w:ascii="Lucida Sans" w:hAnsi="Lucida Sans"/>
          <w:b/>
          <w:color w:val="0073AF"/>
          <w:spacing w:val="-6"/>
          <w:sz w:val="22"/>
          <w:szCs w:val="22"/>
          <w:lang w:val="it-IT"/>
        </w:rPr>
        <w:t>so</w:t>
      </w:r>
      <w:r w:rsidRPr="00585C35">
        <w:rPr>
          <w:rFonts w:ascii="Lucida Sans" w:hAnsi="Lucida Sans"/>
          <w:b/>
          <w:color w:val="0073AF"/>
          <w:spacing w:val="-6"/>
          <w:sz w:val="22"/>
          <w:szCs w:val="22"/>
          <w:lang w:val="it-IT"/>
        </w:rPr>
        <w:t>:</w:t>
      </w:r>
    </w:p>
    <w:p w14:paraId="35CE009A" w14:textId="6F688037" w:rsidR="00585C35" w:rsidRPr="00585C35" w:rsidRDefault="00585C35" w:rsidP="00C2520A">
      <w:pPr>
        <w:pStyle w:val="ListParagraph"/>
        <w:numPr>
          <w:ilvl w:val="0"/>
          <w:numId w:val="4"/>
        </w:numPr>
        <w:jc w:val="both"/>
        <w:rPr>
          <w:color w:val="231F20"/>
          <w:spacing w:val="-6"/>
          <w:lang w:val="it-IT"/>
        </w:rPr>
      </w:pPr>
      <w:r w:rsidRPr="00585C35">
        <w:rPr>
          <w:color w:val="231F20"/>
          <w:spacing w:val="-6"/>
          <w:lang w:val="it-IT"/>
        </w:rPr>
        <w:t xml:space="preserve">Il dispositivo in oggetto è inteso per essere utilizzato da un dentista o altro professionista abilitato. Le frese </w:t>
      </w:r>
      <w:r>
        <w:rPr>
          <w:color w:val="231F20"/>
          <w:spacing w:val="-6"/>
          <w:lang w:val="it-IT"/>
        </w:rPr>
        <w:t xml:space="preserve">in </w:t>
      </w:r>
      <w:r w:rsidR="00CA65B6">
        <w:rPr>
          <w:color w:val="231F20"/>
          <w:spacing w:val="-6"/>
          <w:lang w:val="it-IT"/>
        </w:rPr>
        <w:t xml:space="preserve">carburo </w:t>
      </w:r>
      <w:r w:rsidRPr="00585C35">
        <w:rPr>
          <w:color w:val="231F20"/>
          <w:spacing w:val="-6"/>
          <w:lang w:val="it-IT"/>
        </w:rPr>
        <w:t>sono dispositivi invasivi monouso, sterili e indicati per il trattamento di pazienti con patologie dentali come carie o lesioni dei tessuti duri.</w:t>
      </w:r>
    </w:p>
    <w:p w14:paraId="3AF9DC1A" w14:textId="2536DB9B" w:rsidR="00585C35" w:rsidRPr="00585C35" w:rsidRDefault="00585C35" w:rsidP="00C2520A">
      <w:pPr>
        <w:pStyle w:val="ListParagraph"/>
        <w:numPr>
          <w:ilvl w:val="0"/>
          <w:numId w:val="4"/>
        </w:numPr>
        <w:jc w:val="both"/>
        <w:rPr>
          <w:color w:val="231F20"/>
          <w:spacing w:val="-6"/>
          <w:lang w:val="it-IT"/>
        </w:rPr>
      </w:pPr>
      <w:r w:rsidRPr="00585C35">
        <w:rPr>
          <w:color w:val="231F20"/>
          <w:spacing w:val="-6"/>
          <w:lang w:val="it-IT"/>
        </w:rPr>
        <w:t xml:space="preserve">Le frese </w:t>
      </w:r>
      <w:r w:rsidR="00CA65B6">
        <w:rPr>
          <w:color w:val="231F20"/>
          <w:spacing w:val="-6"/>
          <w:lang w:val="it-IT"/>
        </w:rPr>
        <w:t xml:space="preserve">SS White Dental </w:t>
      </w:r>
      <w:r w:rsidRPr="00585C35">
        <w:rPr>
          <w:color w:val="231F20"/>
          <w:spacing w:val="-6"/>
          <w:lang w:val="it-IT"/>
        </w:rPr>
        <w:t>sono disponibili nei modelli sterili e non sterili</w:t>
      </w:r>
      <w:r w:rsidR="00CA65B6">
        <w:rPr>
          <w:color w:val="231F20"/>
          <w:spacing w:val="-6"/>
          <w:lang w:val="it-IT"/>
        </w:rPr>
        <w:t xml:space="preserve"> </w:t>
      </w:r>
      <w:r w:rsidRPr="00585C35">
        <w:rPr>
          <w:color w:val="231F20"/>
          <w:spacing w:val="-6"/>
          <w:lang w:val="it-IT"/>
        </w:rPr>
        <w:t>con vari nomi commerciali e con differenti diametri della testa e differenti lunghezze.</w:t>
      </w:r>
    </w:p>
    <w:p w14:paraId="1E7DA837" w14:textId="77777777" w:rsidR="00A80F75" w:rsidRPr="00585C35" w:rsidRDefault="00A80F75" w:rsidP="00C2520A">
      <w:pPr>
        <w:pStyle w:val="ListParagraph"/>
        <w:tabs>
          <w:tab w:val="left" w:pos="456"/>
          <w:tab w:val="left" w:pos="458"/>
        </w:tabs>
        <w:spacing w:line="295" w:lineRule="auto"/>
        <w:ind w:left="458" w:right="552"/>
        <w:jc w:val="both"/>
        <w:rPr>
          <w:lang w:val="it-IT"/>
        </w:rPr>
      </w:pPr>
    </w:p>
    <w:p w14:paraId="55AB067E" w14:textId="77777777" w:rsidR="00A80F75" w:rsidRPr="00585C35" w:rsidRDefault="00A80F75" w:rsidP="00C2520A">
      <w:pPr>
        <w:pStyle w:val="Heading1"/>
        <w:ind w:left="180"/>
        <w:jc w:val="both"/>
        <w:rPr>
          <w:rFonts w:ascii="Lucida Sans" w:hAnsi="Lucida Sans"/>
          <w:b/>
          <w:sz w:val="22"/>
          <w:szCs w:val="22"/>
          <w:lang w:val="it-IT"/>
        </w:rPr>
      </w:pPr>
      <w:r w:rsidRPr="00585C35">
        <w:rPr>
          <w:rFonts w:ascii="Lucida Sans" w:hAnsi="Lucida Sans"/>
          <w:b/>
          <w:color w:val="0073AF"/>
          <w:spacing w:val="-9"/>
          <w:sz w:val="22"/>
          <w:szCs w:val="22"/>
          <w:lang w:val="it-IT"/>
        </w:rPr>
        <w:t>Contr</w:t>
      </w:r>
      <w:r w:rsidR="00585C35" w:rsidRPr="00585C35">
        <w:rPr>
          <w:rFonts w:ascii="Lucida Sans" w:hAnsi="Lucida Sans"/>
          <w:b/>
          <w:color w:val="0073AF"/>
          <w:spacing w:val="-9"/>
          <w:sz w:val="22"/>
          <w:szCs w:val="22"/>
          <w:lang w:val="it-IT"/>
        </w:rPr>
        <w:t>oindicazioni</w:t>
      </w:r>
      <w:r w:rsidRPr="00585C35">
        <w:rPr>
          <w:rFonts w:ascii="Lucida Sans" w:hAnsi="Lucida Sans"/>
          <w:b/>
          <w:color w:val="0073AF"/>
          <w:spacing w:val="-2"/>
          <w:sz w:val="22"/>
          <w:szCs w:val="22"/>
          <w:lang w:val="it-IT"/>
        </w:rPr>
        <w:t>:</w:t>
      </w:r>
    </w:p>
    <w:p w14:paraId="1D24F8AD" w14:textId="77777777" w:rsidR="00A80F75" w:rsidRPr="00585C35" w:rsidRDefault="00585C35" w:rsidP="00C2520A">
      <w:pPr>
        <w:pStyle w:val="ListParagraph"/>
        <w:numPr>
          <w:ilvl w:val="0"/>
          <w:numId w:val="4"/>
        </w:numPr>
        <w:jc w:val="both"/>
        <w:rPr>
          <w:color w:val="231F20"/>
          <w:spacing w:val="-6"/>
          <w:lang w:val="it-IT"/>
        </w:rPr>
      </w:pPr>
      <w:r w:rsidRPr="00585C35">
        <w:rPr>
          <w:color w:val="231F20"/>
          <w:spacing w:val="-6"/>
          <w:lang w:val="it-IT"/>
        </w:rPr>
        <w:t>Non utilizzare su individui con nota sensibilità allergica a questo metallo</w:t>
      </w:r>
      <w:r w:rsidR="00A80F75" w:rsidRPr="00585C35">
        <w:rPr>
          <w:color w:val="231F20"/>
          <w:spacing w:val="-6"/>
          <w:lang w:val="it-IT"/>
        </w:rPr>
        <w:t>.</w:t>
      </w:r>
    </w:p>
    <w:p w14:paraId="2E64C3B7" w14:textId="77777777" w:rsidR="00A80F75" w:rsidRPr="00585C35" w:rsidRDefault="00A80F75" w:rsidP="00C2520A">
      <w:pPr>
        <w:pStyle w:val="ListParagraph"/>
        <w:tabs>
          <w:tab w:val="left" w:pos="456"/>
          <w:tab w:val="left" w:pos="458"/>
        </w:tabs>
        <w:spacing w:line="295" w:lineRule="auto"/>
        <w:ind w:left="458" w:right="552"/>
        <w:jc w:val="both"/>
        <w:rPr>
          <w:lang w:val="it-IT"/>
        </w:rPr>
      </w:pPr>
    </w:p>
    <w:p w14:paraId="6AB5062A" w14:textId="77777777" w:rsidR="00A80F75" w:rsidRPr="00131929" w:rsidRDefault="00A80F75" w:rsidP="00C2520A">
      <w:pPr>
        <w:pStyle w:val="Heading1"/>
        <w:ind w:firstLine="180"/>
        <w:jc w:val="both"/>
        <w:rPr>
          <w:rFonts w:ascii="Lucida Sans" w:hAnsi="Lucida Sans"/>
          <w:b/>
          <w:sz w:val="22"/>
          <w:szCs w:val="22"/>
        </w:rPr>
      </w:pPr>
      <w:proofErr w:type="spellStart"/>
      <w:r w:rsidRPr="00131929">
        <w:rPr>
          <w:rFonts w:ascii="Lucida Sans" w:hAnsi="Lucida Sans"/>
          <w:b/>
          <w:color w:val="0073AF"/>
          <w:spacing w:val="-2"/>
          <w:w w:val="105"/>
          <w:sz w:val="22"/>
          <w:szCs w:val="22"/>
        </w:rPr>
        <w:t>Descri</w:t>
      </w:r>
      <w:r w:rsidR="00585C35">
        <w:rPr>
          <w:rFonts w:ascii="Lucida Sans" w:hAnsi="Lucida Sans"/>
          <w:b/>
          <w:color w:val="0073AF"/>
          <w:spacing w:val="-2"/>
          <w:w w:val="105"/>
          <w:sz w:val="22"/>
          <w:szCs w:val="22"/>
        </w:rPr>
        <w:t>zione</w:t>
      </w:r>
      <w:proofErr w:type="spellEnd"/>
      <w:r w:rsidR="00585C35">
        <w:rPr>
          <w:rFonts w:ascii="Lucida Sans" w:hAnsi="Lucida Sans"/>
          <w:b/>
          <w:color w:val="0073AF"/>
          <w:spacing w:val="-2"/>
          <w:w w:val="105"/>
          <w:sz w:val="22"/>
          <w:szCs w:val="22"/>
        </w:rPr>
        <w:t xml:space="preserve"> del </w:t>
      </w:r>
      <w:proofErr w:type="spellStart"/>
      <w:r w:rsidR="00AC2C16">
        <w:rPr>
          <w:rFonts w:ascii="Lucida Sans" w:hAnsi="Lucida Sans"/>
          <w:b/>
          <w:color w:val="0073AF"/>
          <w:spacing w:val="-2"/>
          <w:w w:val="105"/>
          <w:sz w:val="22"/>
          <w:szCs w:val="22"/>
        </w:rPr>
        <w:t>D</w:t>
      </w:r>
      <w:r w:rsidR="00585C35">
        <w:rPr>
          <w:rFonts w:ascii="Lucida Sans" w:hAnsi="Lucida Sans"/>
          <w:b/>
          <w:color w:val="0073AF"/>
          <w:spacing w:val="-2"/>
          <w:w w:val="105"/>
          <w:sz w:val="22"/>
          <w:szCs w:val="22"/>
        </w:rPr>
        <w:t>ispositivo</w:t>
      </w:r>
      <w:proofErr w:type="spellEnd"/>
      <w:r w:rsidRPr="00131929">
        <w:rPr>
          <w:rFonts w:ascii="Lucida Sans" w:hAnsi="Lucida Sans"/>
          <w:b/>
          <w:color w:val="0073AF"/>
          <w:spacing w:val="-2"/>
          <w:w w:val="105"/>
          <w:sz w:val="22"/>
          <w:szCs w:val="22"/>
        </w:rPr>
        <w:t>:</w:t>
      </w:r>
    </w:p>
    <w:p w14:paraId="3DBA6C6C" w14:textId="44937FB5" w:rsidR="00A80F75" w:rsidRPr="00585C35" w:rsidRDefault="00585C35" w:rsidP="00C2520A">
      <w:pPr>
        <w:pStyle w:val="ListParagraph"/>
        <w:numPr>
          <w:ilvl w:val="0"/>
          <w:numId w:val="4"/>
        </w:numPr>
        <w:tabs>
          <w:tab w:val="left" w:pos="456"/>
          <w:tab w:val="left" w:pos="458"/>
        </w:tabs>
        <w:spacing w:before="49" w:line="295" w:lineRule="auto"/>
        <w:ind w:right="506"/>
        <w:contextualSpacing w:val="0"/>
        <w:jc w:val="both"/>
        <w:rPr>
          <w:lang w:val="it-IT"/>
        </w:rPr>
      </w:pPr>
      <w:r w:rsidRPr="00585C35">
        <w:rPr>
          <w:color w:val="231F20"/>
          <w:spacing w:val="-6"/>
          <w:lang w:val="it-IT"/>
        </w:rPr>
        <w:t xml:space="preserve">La famiglia di frese </w:t>
      </w:r>
      <w:r w:rsidR="00CA65B6">
        <w:rPr>
          <w:color w:val="231F20"/>
          <w:spacing w:val="-6"/>
          <w:lang w:val="it-IT"/>
        </w:rPr>
        <w:t xml:space="preserve">SS White Dental </w:t>
      </w:r>
      <w:r w:rsidRPr="00585C35">
        <w:rPr>
          <w:color w:val="231F20"/>
          <w:spacing w:val="-6"/>
          <w:lang w:val="it-IT"/>
        </w:rPr>
        <w:t xml:space="preserve">comprende </w:t>
      </w:r>
      <w:r w:rsidRPr="00F72197">
        <w:rPr>
          <w:color w:val="231F20"/>
          <w:spacing w:val="-6"/>
          <w:lang w:val="it-IT"/>
        </w:rPr>
        <w:t>frese in</w:t>
      </w:r>
      <w:r w:rsidR="00CA65B6" w:rsidRPr="00F72197">
        <w:rPr>
          <w:color w:val="231F20"/>
          <w:spacing w:val="-6"/>
          <w:lang w:val="it-IT"/>
        </w:rPr>
        <w:t xml:space="preserve"> carburo</w:t>
      </w:r>
      <w:r w:rsidRPr="00F72197">
        <w:rPr>
          <w:color w:val="231F20"/>
          <w:spacing w:val="-6"/>
          <w:lang w:val="it-IT"/>
        </w:rPr>
        <w:t xml:space="preserve"> per uso clinico</w:t>
      </w:r>
      <w:r w:rsidRPr="00585C35">
        <w:rPr>
          <w:color w:val="231F20"/>
          <w:spacing w:val="-6"/>
          <w:lang w:val="it-IT"/>
        </w:rPr>
        <w:t xml:space="preserve"> e frese </w:t>
      </w:r>
      <w:r w:rsidRPr="00FE0998">
        <w:rPr>
          <w:color w:val="231F20"/>
          <w:spacing w:val="-6"/>
          <w:lang w:val="it-IT"/>
        </w:rPr>
        <w:t xml:space="preserve">in </w:t>
      </w:r>
      <w:r w:rsidR="00CA65B6" w:rsidRPr="00F72197">
        <w:rPr>
          <w:color w:val="231F20"/>
          <w:spacing w:val="-6"/>
          <w:lang w:val="it-IT"/>
        </w:rPr>
        <w:t xml:space="preserve">carburo </w:t>
      </w:r>
      <w:r w:rsidRPr="00F72197">
        <w:rPr>
          <w:color w:val="231F20"/>
          <w:spacing w:val="-6"/>
          <w:lang w:val="it-IT"/>
        </w:rPr>
        <w:t xml:space="preserve">  </w:t>
      </w:r>
      <w:r w:rsidR="00CA65B6" w:rsidRPr="00F72197">
        <w:rPr>
          <w:color w:val="231F20"/>
          <w:spacing w:val="-6"/>
          <w:lang w:val="it-IT"/>
        </w:rPr>
        <w:t xml:space="preserve">da </w:t>
      </w:r>
      <w:r w:rsidRPr="00F72197">
        <w:rPr>
          <w:color w:val="231F20"/>
          <w:spacing w:val="-6"/>
          <w:lang w:val="it-IT"/>
        </w:rPr>
        <w:t>laboratorio</w:t>
      </w:r>
      <w:r w:rsidR="00A80F75" w:rsidRPr="00FE0998">
        <w:rPr>
          <w:color w:val="231F20"/>
          <w:spacing w:val="-6"/>
          <w:lang w:val="it-IT"/>
        </w:rPr>
        <w:t>.</w:t>
      </w:r>
      <w:r w:rsidR="00A80F75" w:rsidRPr="00FE0998">
        <w:rPr>
          <w:color w:val="231F20"/>
          <w:spacing w:val="-15"/>
          <w:lang w:val="it-IT"/>
        </w:rPr>
        <w:t xml:space="preserve"> </w:t>
      </w:r>
      <w:r w:rsidRPr="00FE0998">
        <w:rPr>
          <w:color w:val="231F20"/>
          <w:spacing w:val="-6"/>
          <w:lang w:val="it-IT"/>
        </w:rPr>
        <w:t xml:space="preserve">Sono progettate per essere alloggiate in un </w:t>
      </w:r>
      <w:r w:rsidRPr="00F72197">
        <w:rPr>
          <w:color w:val="231F20"/>
          <w:spacing w:val="-6"/>
          <w:lang w:val="it-IT"/>
        </w:rPr>
        <w:t xml:space="preserve">manipolo </w:t>
      </w:r>
      <w:r w:rsidR="00CA65B6" w:rsidRPr="00F72197">
        <w:rPr>
          <w:color w:val="231F20"/>
          <w:spacing w:val="-6"/>
          <w:lang w:val="it-IT"/>
        </w:rPr>
        <w:t xml:space="preserve">dentale </w:t>
      </w:r>
      <w:r w:rsidRPr="00585C35">
        <w:rPr>
          <w:color w:val="231F20"/>
          <w:spacing w:val="-6"/>
          <w:lang w:val="it-IT"/>
        </w:rPr>
        <w:t xml:space="preserve">che </w:t>
      </w:r>
      <w:r w:rsidR="00785EFF">
        <w:rPr>
          <w:color w:val="231F20"/>
          <w:spacing w:val="-6"/>
          <w:lang w:val="it-IT"/>
        </w:rPr>
        <w:t>ne imprime</w:t>
      </w:r>
      <w:r w:rsidRPr="00585C35">
        <w:rPr>
          <w:color w:val="231F20"/>
          <w:spacing w:val="-6"/>
          <w:lang w:val="it-IT"/>
        </w:rPr>
        <w:t xml:space="preserve"> la rotazione, consentendo all'ut</w:t>
      </w:r>
      <w:r w:rsidR="00785EFF">
        <w:rPr>
          <w:color w:val="231F20"/>
          <w:spacing w:val="-6"/>
          <w:lang w:val="it-IT"/>
        </w:rPr>
        <w:t>ilizzatore</w:t>
      </w:r>
      <w:r w:rsidRPr="00585C35">
        <w:rPr>
          <w:color w:val="231F20"/>
          <w:spacing w:val="-6"/>
          <w:lang w:val="it-IT"/>
        </w:rPr>
        <w:t xml:space="preserve"> di modellare e ripulire in modo sicuro denti e le strutture restaurative</w:t>
      </w:r>
      <w:r w:rsidR="00A80F75" w:rsidRPr="00585C35">
        <w:rPr>
          <w:color w:val="231F20"/>
          <w:spacing w:val="-6"/>
          <w:lang w:val="it-IT"/>
        </w:rPr>
        <w:t>.</w:t>
      </w:r>
    </w:p>
    <w:p w14:paraId="33DE4C0B" w14:textId="5A15D4A1" w:rsidR="00A80F75" w:rsidRPr="00785EFF" w:rsidRDefault="00785EFF" w:rsidP="00C2520A">
      <w:pPr>
        <w:pStyle w:val="ListParagraph"/>
        <w:numPr>
          <w:ilvl w:val="0"/>
          <w:numId w:val="4"/>
        </w:numPr>
        <w:jc w:val="both"/>
        <w:rPr>
          <w:color w:val="231F20"/>
          <w:spacing w:val="-6"/>
          <w:lang w:val="it-IT"/>
        </w:rPr>
      </w:pPr>
      <w:r w:rsidRPr="00785EFF">
        <w:rPr>
          <w:color w:val="231F20"/>
          <w:spacing w:val="-6"/>
          <w:lang w:val="it-IT"/>
        </w:rPr>
        <w:t xml:space="preserve">Le frese </w:t>
      </w:r>
      <w:r w:rsidR="00CA65B6">
        <w:rPr>
          <w:color w:val="231F20"/>
          <w:spacing w:val="-6"/>
          <w:lang w:val="it-IT"/>
        </w:rPr>
        <w:t xml:space="preserve">SS White Dental </w:t>
      </w:r>
      <w:r w:rsidRPr="00785EFF">
        <w:rPr>
          <w:color w:val="231F20"/>
          <w:spacing w:val="-6"/>
          <w:lang w:val="it-IT"/>
        </w:rPr>
        <w:t>sono disponibili in modelli</w:t>
      </w:r>
      <w:r>
        <w:rPr>
          <w:color w:val="231F20"/>
          <w:spacing w:val="-6"/>
          <w:lang w:val="it-IT"/>
        </w:rPr>
        <w:t xml:space="preserve"> </w:t>
      </w:r>
      <w:r w:rsidRPr="00785EFF">
        <w:rPr>
          <w:color w:val="231F20"/>
          <w:spacing w:val="-6"/>
          <w:lang w:val="it-IT"/>
        </w:rPr>
        <w:t>sterili e non sterili con differenti nomi commerciali e con diversi diametri della testa e lunghezze di lavoro. I dispositivi forniti non sterili possono essere sterilizzati a vapore in autoclave.</w:t>
      </w:r>
    </w:p>
    <w:p w14:paraId="72180F8B" w14:textId="77777777" w:rsidR="00A80F75" w:rsidRPr="00131929" w:rsidRDefault="00AC2C16" w:rsidP="00C2520A">
      <w:pPr>
        <w:pStyle w:val="Heading1"/>
        <w:ind w:firstLine="180"/>
        <w:jc w:val="both"/>
        <w:rPr>
          <w:rFonts w:ascii="Lucida Sans" w:hAnsi="Lucida Sans"/>
          <w:b/>
          <w:sz w:val="22"/>
          <w:szCs w:val="22"/>
        </w:rPr>
      </w:pPr>
      <w:proofErr w:type="spellStart"/>
      <w:r w:rsidRPr="00AC2C16">
        <w:rPr>
          <w:rFonts w:ascii="Lucida Sans" w:hAnsi="Lucida Sans"/>
          <w:b/>
          <w:color w:val="0073AF"/>
          <w:spacing w:val="-2"/>
          <w:w w:val="105"/>
          <w:sz w:val="22"/>
          <w:szCs w:val="22"/>
        </w:rPr>
        <w:t>Popolazione</w:t>
      </w:r>
      <w:proofErr w:type="spellEnd"/>
      <w:r w:rsidRPr="00AC2C16">
        <w:rPr>
          <w:rFonts w:ascii="Lucida Sans" w:hAnsi="Lucida Sans"/>
          <w:b/>
          <w:color w:val="0073AF"/>
          <w:spacing w:val="-2"/>
          <w:w w:val="105"/>
          <w:sz w:val="22"/>
          <w:szCs w:val="22"/>
        </w:rPr>
        <w:t xml:space="preserve"> di </w:t>
      </w:r>
      <w:proofErr w:type="spellStart"/>
      <w:r>
        <w:rPr>
          <w:rFonts w:ascii="Lucida Sans" w:hAnsi="Lucida Sans"/>
          <w:b/>
          <w:color w:val="0073AF"/>
          <w:spacing w:val="-2"/>
          <w:w w:val="105"/>
          <w:sz w:val="22"/>
          <w:szCs w:val="22"/>
        </w:rPr>
        <w:t>P</w:t>
      </w:r>
      <w:r w:rsidRPr="00AC2C16">
        <w:rPr>
          <w:rFonts w:ascii="Lucida Sans" w:hAnsi="Lucida Sans"/>
          <w:b/>
          <w:color w:val="0073AF"/>
          <w:spacing w:val="-2"/>
          <w:w w:val="105"/>
          <w:sz w:val="22"/>
          <w:szCs w:val="22"/>
        </w:rPr>
        <w:t>azienti</w:t>
      </w:r>
      <w:proofErr w:type="spellEnd"/>
      <w:r w:rsidR="00A80F75" w:rsidRPr="00131929">
        <w:rPr>
          <w:rFonts w:ascii="Lucida Sans" w:hAnsi="Lucida Sans"/>
          <w:b/>
          <w:color w:val="0073AF"/>
          <w:spacing w:val="-2"/>
          <w:w w:val="105"/>
          <w:sz w:val="22"/>
          <w:szCs w:val="22"/>
        </w:rPr>
        <w:t>:</w:t>
      </w:r>
    </w:p>
    <w:p w14:paraId="201947A0" w14:textId="64730D6D" w:rsidR="00A80F75" w:rsidRPr="00171175" w:rsidRDefault="00AC2C16" w:rsidP="00C2520A">
      <w:pPr>
        <w:pStyle w:val="ListParagraph"/>
        <w:numPr>
          <w:ilvl w:val="0"/>
          <w:numId w:val="4"/>
        </w:numPr>
        <w:tabs>
          <w:tab w:val="left" w:pos="456"/>
          <w:tab w:val="left" w:pos="458"/>
        </w:tabs>
        <w:spacing w:before="49" w:line="295" w:lineRule="auto"/>
        <w:ind w:right="506"/>
        <w:contextualSpacing w:val="0"/>
        <w:jc w:val="both"/>
        <w:rPr>
          <w:lang w:val="it-IT"/>
        </w:rPr>
      </w:pPr>
      <w:r w:rsidRPr="00AC2C16">
        <w:rPr>
          <w:color w:val="231F20"/>
          <w:spacing w:val="-6"/>
          <w:lang w:val="it-IT"/>
        </w:rPr>
        <w:t>Le frese</w:t>
      </w:r>
      <w:r w:rsidR="00CA65B6">
        <w:rPr>
          <w:color w:val="231F20"/>
          <w:spacing w:val="-6"/>
          <w:lang w:val="it-IT"/>
        </w:rPr>
        <w:t xml:space="preserve"> SS White Dental </w:t>
      </w:r>
      <w:r w:rsidRPr="00AC2C16">
        <w:rPr>
          <w:color w:val="231F20"/>
          <w:spacing w:val="-6"/>
          <w:lang w:val="it-IT"/>
        </w:rPr>
        <w:t xml:space="preserve">sono strumenti </w:t>
      </w:r>
      <w:r>
        <w:rPr>
          <w:color w:val="231F20"/>
          <w:spacing w:val="-6"/>
          <w:lang w:val="it-IT"/>
        </w:rPr>
        <w:t>dentali</w:t>
      </w:r>
      <w:r w:rsidRPr="00AC2C16">
        <w:rPr>
          <w:color w:val="231F20"/>
          <w:spacing w:val="-6"/>
          <w:lang w:val="it-IT"/>
        </w:rPr>
        <w:t xml:space="preserve"> destinati all'</w:t>
      </w:r>
      <w:r w:rsidR="0084614C">
        <w:rPr>
          <w:color w:val="231F20"/>
          <w:spacing w:val="-6"/>
          <w:lang w:val="it-IT"/>
        </w:rPr>
        <w:t>impiego</w:t>
      </w:r>
      <w:r w:rsidRPr="00AC2C16">
        <w:rPr>
          <w:color w:val="231F20"/>
          <w:spacing w:val="-6"/>
          <w:lang w:val="it-IT"/>
        </w:rPr>
        <w:t xml:space="preserve"> </w:t>
      </w:r>
      <w:r w:rsidR="0084614C">
        <w:rPr>
          <w:color w:val="231F20"/>
          <w:spacing w:val="-6"/>
          <w:lang w:val="it-IT"/>
        </w:rPr>
        <w:t>all’interno di</w:t>
      </w:r>
      <w:r w:rsidRPr="00AC2C16">
        <w:rPr>
          <w:color w:val="231F20"/>
          <w:spacing w:val="-6"/>
          <w:lang w:val="it-IT"/>
        </w:rPr>
        <w:t xml:space="preserve"> procedure odontoiatriche </w:t>
      </w:r>
      <w:r w:rsidR="00D31185">
        <w:rPr>
          <w:color w:val="231F20"/>
          <w:spacing w:val="-6"/>
          <w:lang w:val="it-IT"/>
        </w:rPr>
        <w:t>e che consentono</w:t>
      </w:r>
      <w:r w:rsidRPr="00AC2C16">
        <w:rPr>
          <w:color w:val="231F20"/>
          <w:spacing w:val="-6"/>
          <w:lang w:val="it-IT"/>
        </w:rPr>
        <w:t xml:space="preserve"> all'ut</w:t>
      </w:r>
      <w:r>
        <w:rPr>
          <w:color w:val="231F20"/>
          <w:spacing w:val="-6"/>
          <w:lang w:val="it-IT"/>
        </w:rPr>
        <w:t>ilizzatore</w:t>
      </w:r>
      <w:r w:rsidRPr="00AC2C16">
        <w:rPr>
          <w:color w:val="231F20"/>
          <w:spacing w:val="-6"/>
          <w:lang w:val="it-IT"/>
        </w:rPr>
        <w:t xml:space="preserve"> </w:t>
      </w:r>
      <w:r w:rsidR="00D31185">
        <w:rPr>
          <w:color w:val="231F20"/>
          <w:spacing w:val="-6"/>
          <w:lang w:val="it-IT"/>
        </w:rPr>
        <w:t xml:space="preserve">professionale </w:t>
      </w:r>
      <w:r w:rsidRPr="00AC2C16">
        <w:rPr>
          <w:color w:val="231F20"/>
          <w:spacing w:val="-6"/>
          <w:lang w:val="it-IT"/>
        </w:rPr>
        <w:t>di modellare e pulire in modo sicuro denti e le strutture restaurative nella popolazione generale di pazienti</w:t>
      </w:r>
      <w:r w:rsidR="00A80F75" w:rsidRPr="00AC2C16">
        <w:rPr>
          <w:color w:val="231F20"/>
          <w:spacing w:val="-6"/>
          <w:lang w:val="it-IT"/>
        </w:rPr>
        <w:t>.</w:t>
      </w:r>
    </w:p>
    <w:p w14:paraId="04DD8FFB" w14:textId="6A73CF48" w:rsidR="00A80F75" w:rsidRPr="00131929" w:rsidRDefault="00171175" w:rsidP="0014435F">
      <w:pPr>
        <w:pStyle w:val="Heading1"/>
        <w:tabs>
          <w:tab w:val="left" w:pos="6900"/>
          <w:tab w:val="left" w:pos="8602"/>
        </w:tabs>
        <w:ind w:firstLine="180"/>
        <w:jc w:val="both"/>
        <w:rPr>
          <w:rFonts w:ascii="Lucida Sans" w:hAnsi="Lucida Sans"/>
          <w:b/>
          <w:sz w:val="22"/>
          <w:szCs w:val="22"/>
        </w:rPr>
      </w:pPr>
      <w:proofErr w:type="spellStart"/>
      <w:r>
        <w:rPr>
          <w:rFonts w:ascii="Lucida Sans" w:hAnsi="Lucida Sans"/>
          <w:b/>
          <w:color w:val="0073AF"/>
          <w:spacing w:val="-2"/>
          <w:w w:val="105"/>
          <w:sz w:val="22"/>
          <w:szCs w:val="22"/>
        </w:rPr>
        <w:t>Utilizzatori</w:t>
      </w:r>
      <w:proofErr w:type="spellEnd"/>
      <w:r>
        <w:rPr>
          <w:rFonts w:ascii="Lucida Sans" w:hAnsi="Lucida Sans"/>
          <w:b/>
          <w:color w:val="0073AF"/>
          <w:spacing w:val="-2"/>
          <w:w w:val="105"/>
          <w:sz w:val="22"/>
          <w:szCs w:val="22"/>
        </w:rPr>
        <w:t xml:space="preserve"> </w:t>
      </w:r>
      <w:proofErr w:type="spellStart"/>
      <w:r>
        <w:rPr>
          <w:rFonts w:ascii="Lucida Sans" w:hAnsi="Lucida Sans"/>
          <w:b/>
          <w:color w:val="0073AF"/>
          <w:spacing w:val="-2"/>
          <w:w w:val="105"/>
          <w:sz w:val="22"/>
          <w:szCs w:val="22"/>
        </w:rPr>
        <w:t>Previsti</w:t>
      </w:r>
      <w:proofErr w:type="spellEnd"/>
      <w:r w:rsidR="00A80F75" w:rsidRPr="00131929">
        <w:rPr>
          <w:rFonts w:ascii="Lucida Sans" w:hAnsi="Lucida Sans"/>
          <w:b/>
          <w:color w:val="0073AF"/>
          <w:spacing w:val="-2"/>
          <w:w w:val="105"/>
          <w:sz w:val="22"/>
          <w:szCs w:val="22"/>
        </w:rPr>
        <w:t>:</w:t>
      </w:r>
      <w:r w:rsidR="00BB3F53">
        <w:rPr>
          <w:rFonts w:ascii="Lucida Sans" w:hAnsi="Lucida Sans"/>
          <w:b/>
          <w:color w:val="0073AF"/>
          <w:spacing w:val="-2"/>
          <w:w w:val="105"/>
          <w:sz w:val="22"/>
          <w:szCs w:val="22"/>
        </w:rPr>
        <w:tab/>
      </w:r>
      <w:r w:rsidR="0014435F">
        <w:rPr>
          <w:rFonts w:ascii="Lucida Sans" w:hAnsi="Lucida Sans"/>
          <w:b/>
          <w:color w:val="0073AF"/>
          <w:spacing w:val="-2"/>
          <w:w w:val="105"/>
          <w:sz w:val="22"/>
          <w:szCs w:val="22"/>
        </w:rPr>
        <w:tab/>
      </w:r>
    </w:p>
    <w:p w14:paraId="42E95545" w14:textId="77777777" w:rsidR="00A80F75" w:rsidRPr="00544F7C" w:rsidRDefault="00171175" w:rsidP="00C2520A">
      <w:pPr>
        <w:pStyle w:val="ListParagraph"/>
        <w:numPr>
          <w:ilvl w:val="0"/>
          <w:numId w:val="4"/>
        </w:numPr>
        <w:tabs>
          <w:tab w:val="left" w:pos="456"/>
          <w:tab w:val="left" w:pos="458"/>
        </w:tabs>
        <w:spacing w:before="49" w:line="295" w:lineRule="auto"/>
        <w:ind w:right="506"/>
        <w:contextualSpacing w:val="0"/>
        <w:jc w:val="both"/>
        <w:rPr>
          <w:lang w:val="it-IT"/>
        </w:rPr>
      </w:pPr>
      <w:r w:rsidRPr="00171175">
        <w:rPr>
          <w:color w:val="231F20"/>
          <w:spacing w:val="-6"/>
          <w:lang w:val="it-IT"/>
        </w:rPr>
        <w:t xml:space="preserve">Questi dispositivi non devono essere utilizzati da personale non qualificato. </w:t>
      </w:r>
      <w:r>
        <w:rPr>
          <w:color w:val="231F20"/>
          <w:spacing w:val="-6"/>
          <w:lang w:val="it-IT"/>
        </w:rPr>
        <w:t>Sono destinati ad essere utilizzati</w:t>
      </w:r>
      <w:r w:rsidRPr="00171175">
        <w:rPr>
          <w:color w:val="231F20"/>
          <w:spacing w:val="-6"/>
          <w:lang w:val="it-IT"/>
        </w:rPr>
        <w:t xml:space="preserve"> da parte d</w:t>
      </w:r>
      <w:r w:rsidRPr="00FE0998">
        <w:rPr>
          <w:color w:val="231F20"/>
          <w:spacing w:val="-6"/>
          <w:lang w:val="it-IT"/>
        </w:rPr>
        <w:t xml:space="preserve">i </w:t>
      </w:r>
      <w:r w:rsidRPr="00F72197">
        <w:rPr>
          <w:color w:val="231F20"/>
          <w:spacing w:val="-6"/>
          <w:lang w:val="it-IT"/>
        </w:rPr>
        <w:t>professionisti odontoiatrici</w:t>
      </w:r>
      <w:r w:rsidRPr="00171175">
        <w:rPr>
          <w:color w:val="231F20"/>
          <w:spacing w:val="-6"/>
          <w:lang w:val="it-IT"/>
        </w:rPr>
        <w:t xml:space="preserve"> o su loro i</w:t>
      </w:r>
      <w:r w:rsidR="00F45ECE">
        <w:rPr>
          <w:color w:val="231F20"/>
          <w:spacing w:val="-6"/>
          <w:lang w:val="it-IT"/>
        </w:rPr>
        <w:t>ndicazione</w:t>
      </w:r>
      <w:r w:rsidR="00A80F75" w:rsidRPr="00171175">
        <w:rPr>
          <w:color w:val="231F20"/>
          <w:spacing w:val="-6"/>
          <w:lang w:val="it-IT"/>
        </w:rPr>
        <w:t>.</w:t>
      </w:r>
    </w:p>
    <w:p w14:paraId="0C78FDAE" w14:textId="77777777" w:rsidR="00A80F75" w:rsidRPr="00131929" w:rsidRDefault="00544F7C" w:rsidP="00C2520A">
      <w:pPr>
        <w:pStyle w:val="Heading1"/>
        <w:ind w:firstLine="180"/>
        <w:jc w:val="both"/>
        <w:rPr>
          <w:rFonts w:ascii="Lucida Sans" w:hAnsi="Lucida Sans"/>
          <w:b/>
          <w:sz w:val="22"/>
          <w:szCs w:val="22"/>
        </w:rPr>
      </w:pPr>
      <w:proofErr w:type="spellStart"/>
      <w:r>
        <w:rPr>
          <w:rFonts w:ascii="Lucida Sans" w:hAnsi="Lucida Sans"/>
          <w:b/>
          <w:color w:val="0073AF"/>
          <w:spacing w:val="-2"/>
          <w:w w:val="105"/>
          <w:sz w:val="22"/>
          <w:szCs w:val="22"/>
        </w:rPr>
        <w:t>Benefici</w:t>
      </w:r>
      <w:proofErr w:type="spellEnd"/>
      <w:r>
        <w:rPr>
          <w:rFonts w:ascii="Lucida Sans" w:hAnsi="Lucida Sans"/>
          <w:b/>
          <w:color w:val="0073AF"/>
          <w:spacing w:val="-2"/>
          <w:w w:val="105"/>
          <w:sz w:val="22"/>
          <w:szCs w:val="22"/>
        </w:rPr>
        <w:t xml:space="preserve"> Clinici</w:t>
      </w:r>
      <w:r w:rsidR="00A80F75" w:rsidRPr="00131929">
        <w:rPr>
          <w:rFonts w:ascii="Lucida Sans" w:hAnsi="Lucida Sans"/>
          <w:b/>
          <w:color w:val="0073AF"/>
          <w:spacing w:val="-2"/>
          <w:w w:val="105"/>
          <w:sz w:val="22"/>
          <w:szCs w:val="22"/>
        </w:rPr>
        <w:t>:</w:t>
      </w:r>
    </w:p>
    <w:p w14:paraId="18A8A5E0" w14:textId="77777777" w:rsidR="00A80F75" w:rsidRPr="00544F7C" w:rsidRDefault="00544F7C" w:rsidP="00C2520A">
      <w:pPr>
        <w:pStyle w:val="ListParagraph"/>
        <w:numPr>
          <w:ilvl w:val="0"/>
          <w:numId w:val="4"/>
        </w:numPr>
        <w:tabs>
          <w:tab w:val="left" w:pos="456"/>
          <w:tab w:val="left" w:pos="458"/>
        </w:tabs>
        <w:spacing w:before="49" w:line="295" w:lineRule="auto"/>
        <w:ind w:right="506"/>
        <w:contextualSpacing w:val="0"/>
        <w:jc w:val="both"/>
        <w:rPr>
          <w:lang w:val="it-IT"/>
        </w:rPr>
      </w:pPr>
      <w:r w:rsidRPr="00544F7C">
        <w:rPr>
          <w:color w:val="231F20"/>
          <w:spacing w:val="-6"/>
          <w:lang w:val="it-IT"/>
        </w:rPr>
        <w:t xml:space="preserve">Taglio </w:t>
      </w:r>
      <w:r>
        <w:rPr>
          <w:color w:val="231F20"/>
          <w:spacing w:val="-6"/>
          <w:lang w:val="it-IT"/>
        </w:rPr>
        <w:t xml:space="preserve">e modellazione </w:t>
      </w:r>
      <w:r w:rsidRPr="00544F7C">
        <w:rPr>
          <w:color w:val="231F20"/>
          <w:spacing w:val="-6"/>
          <w:lang w:val="it-IT"/>
        </w:rPr>
        <w:t xml:space="preserve">efficace di strutture dure </w:t>
      </w:r>
      <w:r>
        <w:rPr>
          <w:color w:val="231F20"/>
          <w:spacing w:val="-6"/>
          <w:lang w:val="it-IT"/>
        </w:rPr>
        <w:t xml:space="preserve">all’interno del cavo orale </w:t>
      </w:r>
      <w:r w:rsidRPr="00544F7C">
        <w:rPr>
          <w:color w:val="231F20"/>
          <w:spacing w:val="-6"/>
          <w:lang w:val="it-IT"/>
        </w:rPr>
        <w:t>come denti o ossa, metalli duri, plastica, porcellana e materiali simil</w:t>
      </w:r>
      <w:r>
        <w:rPr>
          <w:color w:val="231F20"/>
          <w:spacing w:val="-6"/>
          <w:lang w:val="it-IT"/>
        </w:rPr>
        <w:t>ari</w:t>
      </w:r>
      <w:r w:rsidR="00A80F75" w:rsidRPr="00544F7C">
        <w:rPr>
          <w:color w:val="231F20"/>
          <w:spacing w:val="-6"/>
          <w:lang w:val="it-IT"/>
        </w:rPr>
        <w:t>.</w:t>
      </w:r>
    </w:p>
    <w:p w14:paraId="18F0358E" w14:textId="77777777" w:rsidR="00A80F75" w:rsidRPr="00131929" w:rsidRDefault="00A80F75" w:rsidP="00C2520A">
      <w:pPr>
        <w:pStyle w:val="Heading1"/>
        <w:ind w:firstLine="180"/>
        <w:jc w:val="both"/>
        <w:rPr>
          <w:rFonts w:ascii="Lucida Sans" w:hAnsi="Lucida Sans"/>
          <w:b/>
          <w:sz w:val="22"/>
          <w:szCs w:val="22"/>
        </w:rPr>
      </w:pPr>
      <w:proofErr w:type="spellStart"/>
      <w:r w:rsidRPr="00131929">
        <w:rPr>
          <w:rFonts w:ascii="Lucida Sans" w:hAnsi="Lucida Sans"/>
          <w:b/>
          <w:color w:val="0073AF"/>
          <w:spacing w:val="-2"/>
          <w:w w:val="105"/>
          <w:sz w:val="22"/>
          <w:szCs w:val="22"/>
        </w:rPr>
        <w:lastRenderedPageBreak/>
        <w:t>Composi</w:t>
      </w:r>
      <w:r w:rsidR="00C72A1E">
        <w:rPr>
          <w:rFonts w:ascii="Lucida Sans" w:hAnsi="Lucida Sans"/>
          <w:b/>
          <w:color w:val="0073AF"/>
          <w:spacing w:val="-2"/>
          <w:w w:val="105"/>
          <w:sz w:val="22"/>
          <w:szCs w:val="22"/>
        </w:rPr>
        <w:t>zione</w:t>
      </w:r>
      <w:proofErr w:type="spellEnd"/>
      <w:r w:rsidRPr="00131929">
        <w:rPr>
          <w:rFonts w:ascii="Lucida Sans" w:hAnsi="Lucida Sans"/>
          <w:b/>
          <w:color w:val="0073AF"/>
          <w:spacing w:val="-2"/>
          <w:w w:val="105"/>
          <w:sz w:val="22"/>
          <w:szCs w:val="22"/>
        </w:rPr>
        <w:t>:</w:t>
      </w:r>
    </w:p>
    <w:p w14:paraId="52433E62" w14:textId="1467E7BB" w:rsidR="00A80F75" w:rsidRPr="00C72A1E" w:rsidRDefault="00C72A1E" w:rsidP="00C2520A">
      <w:pPr>
        <w:pStyle w:val="ListParagraph"/>
        <w:numPr>
          <w:ilvl w:val="0"/>
          <w:numId w:val="4"/>
        </w:numPr>
        <w:tabs>
          <w:tab w:val="left" w:pos="456"/>
          <w:tab w:val="left" w:pos="458"/>
        </w:tabs>
        <w:spacing w:before="49" w:line="295" w:lineRule="auto"/>
        <w:ind w:right="614"/>
        <w:contextualSpacing w:val="0"/>
        <w:jc w:val="both"/>
        <w:rPr>
          <w:lang w:val="it-IT"/>
        </w:rPr>
      </w:pPr>
      <w:r w:rsidRPr="00C72A1E">
        <w:rPr>
          <w:color w:val="231F20"/>
          <w:spacing w:val="-6"/>
          <w:lang w:val="it-IT"/>
        </w:rPr>
        <w:t xml:space="preserve">Una fresa dentale in </w:t>
      </w:r>
      <w:r w:rsidR="00FE0998">
        <w:rPr>
          <w:color w:val="231F20"/>
          <w:spacing w:val="-6"/>
          <w:lang w:val="it-IT"/>
        </w:rPr>
        <w:t xml:space="preserve">carburo </w:t>
      </w:r>
      <w:r w:rsidRPr="00C72A1E">
        <w:rPr>
          <w:color w:val="231F20"/>
          <w:spacing w:val="-6"/>
          <w:lang w:val="it-IT"/>
        </w:rPr>
        <w:t xml:space="preserve"> è un dispositivo di taglio rotante in acciaio inossidabile, la cui estremità è in carburo di tungsteno, progettato per </w:t>
      </w:r>
      <w:r>
        <w:rPr>
          <w:color w:val="231F20"/>
          <w:spacing w:val="-6"/>
          <w:lang w:val="it-IT"/>
        </w:rPr>
        <w:t xml:space="preserve">essere alloggiato in </w:t>
      </w:r>
      <w:r w:rsidRPr="00C72A1E">
        <w:rPr>
          <w:color w:val="231F20"/>
          <w:spacing w:val="-6"/>
          <w:lang w:val="it-IT"/>
        </w:rPr>
        <w:t xml:space="preserve">un </w:t>
      </w:r>
      <w:r w:rsidRPr="00F72197">
        <w:rPr>
          <w:color w:val="231F20"/>
          <w:spacing w:val="-6"/>
          <w:lang w:val="it-IT"/>
        </w:rPr>
        <w:t xml:space="preserve">manipolo </w:t>
      </w:r>
      <w:r w:rsidR="00FE0998" w:rsidRPr="00F72197">
        <w:rPr>
          <w:color w:val="231F20"/>
          <w:spacing w:val="-6"/>
          <w:lang w:val="it-IT"/>
        </w:rPr>
        <w:t xml:space="preserve">dentale </w:t>
      </w:r>
      <w:r w:rsidRPr="00FE0998">
        <w:rPr>
          <w:color w:val="231F20"/>
          <w:spacing w:val="-6"/>
          <w:lang w:val="it-IT"/>
        </w:rPr>
        <w:t>. In alternativa</w:t>
      </w:r>
      <w:r w:rsidRPr="00C72A1E">
        <w:rPr>
          <w:color w:val="231F20"/>
          <w:spacing w:val="-6"/>
          <w:lang w:val="it-IT"/>
        </w:rPr>
        <w:t xml:space="preserve">, il dispositivo può essere interamente </w:t>
      </w:r>
      <w:r>
        <w:rPr>
          <w:color w:val="231F20"/>
          <w:spacing w:val="-6"/>
          <w:lang w:val="it-IT"/>
        </w:rPr>
        <w:t xml:space="preserve">realizzato </w:t>
      </w:r>
      <w:r w:rsidRPr="00C72A1E">
        <w:rPr>
          <w:color w:val="231F20"/>
          <w:spacing w:val="-6"/>
          <w:lang w:val="it-IT"/>
        </w:rPr>
        <w:t>in carburo di tungsteno</w:t>
      </w:r>
      <w:r w:rsidR="00A80F75" w:rsidRPr="00C72A1E">
        <w:rPr>
          <w:color w:val="231F20"/>
          <w:spacing w:val="-6"/>
          <w:lang w:val="it-IT"/>
        </w:rPr>
        <w:t>.</w:t>
      </w:r>
    </w:p>
    <w:p w14:paraId="78BD1F79" w14:textId="77777777" w:rsidR="00A80F75" w:rsidRPr="00265AF4" w:rsidRDefault="00A80F75" w:rsidP="00C2520A">
      <w:pPr>
        <w:pStyle w:val="Heading1"/>
        <w:ind w:firstLine="180"/>
        <w:jc w:val="both"/>
        <w:rPr>
          <w:rFonts w:ascii="Lucida Sans" w:hAnsi="Lucida Sans"/>
          <w:b/>
          <w:sz w:val="22"/>
          <w:szCs w:val="22"/>
          <w:lang w:val="it-IT"/>
        </w:rPr>
      </w:pPr>
      <w:r w:rsidRPr="00265AF4">
        <w:rPr>
          <w:rFonts w:ascii="Lucida Sans" w:hAnsi="Lucida Sans"/>
          <w:b/>
          <w:color w:val="0073AF"/>
          <w:spacing w:val="-6"/>
          <w:sz w:val="22"/>
          <w:szCs w:val="22"/>
          <w:lang w:val="it-IT"/>
        </w:rPr>
        <w:t>Instru</w:t>
      </w:r>
      <w:r w:rsidR="00265AF4" w:rsidRPr="00265AF4">
        <w:rPr>
          <w:rFonts w:ascii="Lucida Sans" w:hAnsi="Lucida Sans"/>
          <w:b/>
          <w:color w:val="0073AF"/>
          <w:spacing w:val="-6"/>
          <w:sz w:val="22"/>
          <w:szCs w:val="22"/>
          <w:lang w:val="it-IT"/>
        </w:rPr>
        <w:t>zioni per l’Uso</w:t>
      </w:r>
      <w:r w:rsidRPr="00265AF4">
        <w:rPr>
          <w:rFonts w:ascii="Lucida Sans" w:hAnsi="Lucida Sans"/>
          <w:b/>
          <w:color w:val="0073AF"/>
          <w:spacing w:val="-6"/>
          <w:sz w:val="22"/>
          <w:szCs w:val="22"/>
          <w:lang w:val="it-IT"/>
        </w:rPr>
        <w:t>:</w:t>
      </w:r>
    </w:p>
    <w:p w14:paraId="0A6D580D" w14:textId="77777777" w:rsidR="00A80F75" w:rsidRPr="00265AF4" w:rsidRDefault="00A80F75" w:rsidP="00C2520A">
      <w:pPr>
        <w:pStyle w:val="BodyText"/>
        <w:spacing w:before="95"/>
        <w:jc w:val="both"/>
        <w:rPr>
          <w:sz w:val="22"/>
          <w:szCs w:val="22"/>
          <w:lang w:val="it-IT"/>
        </w:rPr>
      </w:pPr>
    </w:p>
    <w:p w14:paraId="1FD79E33" w14:textId="77777777" w:rsidR="00A80F75" w:rsidRPr="00265AF4" w:rsidRDefault="00265AF4" w:rsidP="00C2520A">
      <w:pPr>
        <w:pStyle w:val="BodyText"/>
        <w:ind w:left="458"/>
        <w:jc w:val="both"/>
        <w:rPr>
          <w:b/>
          <w:color w:val="0073AF"/>
          <w:spacing w:val="-10"/>
          <w:sz w:val="22"/>
          <w:szCs w:val="22"/>
          <w:lang w:val="it-IT"/>
        </w:rPr>
      </w:pPr>
      <w:r w:rsidRPr="00265AF4">
        <w:rPr>
          <w:b/>
          <w:color w:val="0073AF"/>
          <w:spacing w:val="-10"/>
          <w:sz w:val="22"/>
          <w:szCs w:val="22"/>
          <w:lang w:val="it-IT"/>
        </w:rPr>
        <w:t xml:space="preserve">Competenze </w:t>
      </w:r>
      <w:r>
        <w:rPr>
          <w:b/>
          <w:color w:val="0073AF"/>
          <w:spacing w:val="-10"/>
          <w:sz w:val="22"/>
          <w:szCs w:val="22"/>
          <w:lang w:val="it-IT"/>
        </w:rPr>
        <w:t>t</w:t>
      </w:r>
      <w:r w:rsidRPr="00265AF4">
        <w:rPr>
          <w:b/>
          <w:color w:val="0073AF"/>
          <w:spacing w:val="-10"/>
          <w:sz w:val="22"/>
          <w:szCs w:val="22"/>
          <w:lang w:val="it-IT"/>
        </w:rPr>
        <w:t>ecniche, esperienza, requisitivi professionali degli utilizzatori previsti:</w:t>
      </w:r>
    </w:p>
    <w:p w14:paraId="2DDCDC33" w14:textId="77777777" w:rsidR="00A80F75" w:rsidRPr="00265AF4" w:rsidRDefault="00A80F75" w:rsidP="00C2520A">
      <w:pPr>
        <w:pStyle w:val="BodyText"/>
        <w:ind w:left="458"/>
        <w:jc w:val="both"/>
        <w:rPr>
          <w:b/>
          <w:sz w:val="22"/>
          <w:szCs w:val="22"/>
          <w:lang w:val="it-IT"/>
        </w:rPr>
      </w:pPr>
    </w:p>
    <w:p w14:paraId="0CF869EC" w14:textId="77777777" w:rsidR="00A80F75" w:rsidRPr="00265AF4" w:rsidRDefault="00F45ECE" w:rsidP="00C2520A">
      <w:pPr>
        <w:pStyle w:val="BodyText"/>
        <w:spacing w:line="210" w:lineRule="exact"/>
        <w:ind w:left="997"/>
        <w:jc w:val="both"/>
        <w:rPr>
          <w:sz w:val="22"/>
          <w:szCs w:val="22"/>
          <w:lang w:val="it-IT"/>
        </w:rPr>
      </w:pPr>
      <w:r>
        <w:rPr>
          <w:color w:val="231F20"/>
          <w:spacing w:val="-8"/>
          <w:sz w:val="22"/>
          <w:szCs w:val="22"/>
          <w:lang w:val="it-IT"/>
        </w:rPr>
        <w:t>I dispositivi in oggetto sono d</w:t>
      </w:r>
      <w:r w:rsidR="00265AF4">
        <w:rPr>
          <w:color w:val="231F20"/>
          <w:spacing w:val="-8"/>
          <w:sz w:val="22"/>
          <w:szCs w:val="22"/>
          <w:lang w:val="it-IT"/>
        </w:rPr>
        <w:t>estinati ad essere utilizzati</w:t>
      </w:r>
      <w:r w:rsidR="00265AF4" w:rsidRPr="00265AF4">
        <w:rPr>
          <w:color w:val="231F20"/>
          <w:spacing w:val="-8"/>
          <w:sz w:val="22"/>
          <w:szCs w:val="22"/>
          <w:lang w:val="it-IT"/>
        </w:rPr>
        <w:t xml:space="preserve"> da parte </w:t>
      </w:r>
      <w:r w:rsidR="00265AF4" w:rsidRPr="00FE0998">
        <w:rPr>
          <w:color w:val="231F20"/>
          <w:spacing w:val="-8"/>
          <w:sz w:val="22"/>
          <w:szCs w:val="22"/>
          <w:lang w:val="it-IT"/>
        </w:rPr>
        <w:t xml:space="preserve">di </w:t>
      </w:r>
      <w:r w:rsidR="00265AF4" w:rsidRPr="00F72197">
        <w:rPr>
          <w:color w:val="231F20"/>
          <w:spacing w:val="-8"/>
          <w:sz w:val="22"/>
          <w:szCs w:val="22"/>
          <w:lang w:val="it-IT"/>
        </w:rPr>
        <w:t>professionisti odontoiatrici</w:t>
      </w:r>
      <w:r w:rsidR="00265AF4" w:rsidRPr="00265AF4">
        <w:rPr>
          <w:color w:val="231F20"/>
          <w:spacing w:val="-8"/>
          <w:sz w:val="22"/>
          <w:szCs w:val="22"/>
          <w:lang w:val="it-IT"/>
        </w:rPr>
        <w:t xml:space="preserve"> o su loro i</w:t>
      </w:r>
      <w:r>
        <w:rPr>
          <w:color w:val="231F20"/>
          <w:spacing w:val="-8"/>
          <w:sz w:val="22"/>
          <w:szCs w:val="22"/>
          <w:lang w:val="it-IT"/>
        </w:rPr>
        <w:t>ndicazione</w:t>
      </w:r>
      <w:r w:rsidR="00A80F75" w:rsidRPr="00265AF4">
        <w:rPr>
          <w:color w:val="231F20"/>
          <w:spacing w:val="-8"/>
          <w:sz w:val="22"/>
          <w:szCs w:val="22"/>
          <w:lang w:val="it-IT"/>
        </w:rPr>
        <w:t>.</w:t>
      </w:r>
    </w:p>
    <w:p w14:paraId="31042A99" w14:textId="77777777" w:rsidR="00A80F75" w:rsidRPr="00131929" w:rsidRDefault="00EA0F0A" w:rsidP="00C2520A">
      <w:pPr>
        <w:pStyle w:val="Heading1"/>
        <w:ind w:left="458"/>
        <w:jc w:val="both"/>
        <w:rPr>
          <w:rFonts w:ascii="Lucida Sans" w:hAnsi="Lucida Sans"/>
          <w:b/>
          <w:sz w:val="22"/>
          <w:szCs w:val="22"/>
        </w:rPr>
      </w:pPr>
      <w:proofErr w:type="spellStart"/>
      <w:r>
        <w:rPr>
          <w:rFonts w:ascii="Lucida Sans" w:hAnsi="Lucida Sans"/>
          <w:b/>
          <w:color w:val="0073AF"/>
          <w:spacing w:val="-8"/>
          <w:w w:val="105"/>
          <w:sz w:val="22"/>
          <w:szCs w:val="22"/>
        </w:rPr>
        <w:t>Istruzioni</w:t>
      </w:r>
      <w:proofErr w:type="spellEnd"/>
      <w:r>
        <w:rPr>
          <w:rFonts w:ascii="Lucida Sans" w:hAnsi="Lucida Sans"/>
          <w:b/>
          <w:color w:val="0073AF"/>
          <w:spacing w:val="-8"/>
          <w:w w:val="105"/>
          <w:sz w:val="22"/>
          <w:szCs w:val="22"/>
        </w:rPr>
        <w:t xml:space="preserve"> Generali</w:t>
      </w:r>
      <w:r w:rsidR="00A80F75" w:rsidRPr="00131929">
        <w:rPr>
          <w:rFonts w:ascii="Lucida Sans" w:hAnsi="Lucida Sans"/>
          <w:b/>
          <w:color w:val="0073AF"/>
          <w:spacing w:val="-2"/>
          <w:w w:val="105"/>
          <w:sz w:val="22"/>
          <w:szCs w:val="22"/>
        </w:rPr>
        <w:t>:</w:t>
      </w:r>
    </w:p>
    <w:p w14:paraId="07E2FB57" w14:textId="77777777" w:rsidR="00EA0F0A" w:rsidRPr="00EA0F0A" w:rsidRDefault="00EA0F0A" w:rsidP="00C2520A">
      <w:pPr>
        <w:pStyle w:val="ListParagraph"/>
        <w:numPr>
          <w:ilvl w:val="1"/>
          <w:numId w:val="5"/>
        </w:numPr>
        <w:tabs>
          <w:tab w:val="left" w:pos="1285"/>
        </w:tabs>
        <w:spacing w:before="49"/>
        <w:ind w:left="1285" w:hanging="255"/>
        <w:contextualSpacing w:val="0"/>
        <w:jc w:val="both"/>
        <w:rPr>
          <w:lang w:val="it-IT"/>
        </w:rPr>
      </w:pPr>
      <w:bookmarkStart w:id="3" w:name="_Hlk184739418"/>
      <w:bookmarkEnd w:id="0"/>
      <w:bookmarkEnd w:id="1"/>
      <w:r w:rsidRPr="00EA0F0A">
        <w:rPr>
          <w:color w:val="231F20"/>
          <w:spacing w:val="-8"/>
          <w:lang w:val="it-IT"/>
        </w:rPr>
        <w:t>Prima dell'uso, sterilizzare le frese fornite come non sterili in conformità alle procedure convalidate e previste in caso di primo utilizzo.</w:t>
      </w:r>
    </w:p>
    <w:p w14:paraId="29D0DE39" w14:textId="77777777" w:rsidR="00EA0F0A" w:rsidRPr="00EA0F0A" w:rsidRDefault="00EA0F0A" w:rsidP="00C2520A">
      <w:pPr>
        <w:pStyle w:val="ListParagraph"/>
        <w:numPr>
          <w:ilvl w:val="1"/>
          <w:numId w:val="5"/>
        </w:numPr>
        <w:tabs>
          <w:tab w:val="left" w:pos="1285"/>
        </w:tabs>
        <w:spacing w:before="48"/>
        <w:ind w:left="1285" w:hanging="255"/>
        <w:contextualSpacing w:val="0"/>
        <w:jc w:val="both"/>
        <w:rPr>
          <w:lang w:val="it-IT"/>
        </w:rPr>
      </w:pPr>
      <w:r w:rsidRPr="00EA0F0A">
        <w:rPr>
          <w:color w:val="231F20"/>
          <w:spacing w:val="-6"/>
          <w:lang w:val="it-IT"/>
        </w:rPr>
        <w:t xml:space="preserve">Selezionare il </w:t>
      </w:r>
      <w:r w:rsidRPr="00F72197">
        <w:rPr>
          <w:color w:val="231F20"/>
          <w:spacing w:val="-6"/>
          <w:lang w:val="it-IT"/>
        </w:rPr>
        <w:t>manipolo</w:t>
      </w:r>
      <w:r w:rsidRPr="00EA0F0A">
        <w:rPr>
          <w:color w:val="231F20"/>
          <w:spacing w:val="-6"/>
          <w:lang w:val="it-IT"/>
        </w:rPr>
        <w:t xml:space="preserve"> corretto corrispondente al gambo della fresa utilizzata.</w:t>
      </w:r>
    </w:p>
    <w:p w14:paraId="4CE9EB3A" w14:textId="6A8DD29B" w:rsidR="00EA0F0A" w:rsidRPr="00EA0F0A" w:rsidRDefault="00EA0F0A" w:rsidP="00C2520A">
      <w:pPr>
        <w:pStyle w:val="ListParagraph"/>
        <w:numPr>
          <w:ilvl w:val="1"/>
          <w:numId w:val="5"/>
        </w:numPr>
        <w:tabs>
          <w:tab w:val="left" w:pos="1285"/>
        </w:tabs>
        <w:spacing w:before="48"/>
        <w:ind w:left="1285" w:hanging="255"/>
        <w:contextualSpacing w:val="0"/>
        <w:jc w:val="both"/>
        <w:rPr>
          <w:lang w:val="it-IT"/>
        </w:rPr>
      </w:pPr>
      <w:r w:rsidRPr="00EA0F0A">
        <w:rPr>
          <w:color w:val="231F20"/>
          <w:spacing w:val="-8"/>
          <w:lang w:val="it-IT"/>
        </w:rPr>
        <w:t xml:space="preserve">Rilasciare </w:t>
      </w:r>
      <w:r w:rsidR="00FE0998">
        <w:rPr>
          <w:color w:val="231F20"/>
          <w:spacing w:val="-8"/>
          <w:lang w:val="it-IT"/>
        </w:rPr>
        <w:t xml:space="preserve">il mandrino </w:t>
      </w:r>
      <w:r w:rsidRPr="00EA0F0A">
        <w:rPr>
          <w:color w:val="231F20"/>
          <w:spacing w:val="-8"/>
          <w:lang w:val="it-IT"/>
        </w:rPr>
        <w:t xml:space="preserve">e inserire completamente la fresa </w:t>
      </w:r>
      <w:r w:rsidRPr="00FE0998">
        <w:rPr>
          <w:color w:val="231F20"/>
          <w:spacing w:val="-8"/>
          <w:lang w:val="it-IT"/>
        </w:rPr>
        <w:t xml:space="preserve">nel </w:t>
      </w:r>
      <w:r w:rsidRPr="00F72197">
        <w:rPr>
          <w:color w:val="231F20"/>
          <w:spacing w:val="-8"/>
          <w:lang w:val="it-IT"/>
        </w:rPr>
        <w:t>manipolo</w:t>
      </w:r>
      <w:r w:rsidRPr="00FE0998">
        <w:rPr>
          <w:color w:val="231F20"/>
          <w:spacing w:val="-8"/>
          <w:lang w:val="it-IT"/>
        </w:rPr>
        <w:t>.</w:t>
      </w:r>
    </w:p>
    <w:p w14:paraId="44F1E497" w14:textId="77777777" w:rsidR="00EA0F0A" w:rsidRPr="00EA0F0A" w:rsidRDefault="00EA0F0A" w:rsidP="00C2520A">
      <w:pPr>
        <w:pStyle w:val="ListParagraph"/>
        <w:numPr>
          <w:ilvl w:val="1"/>
          <w:numId w:val="5"/>
        </w:numPr>
        <w:tabs>
          <w:tab w:val="left" w:pos="1285"/>
        </w:tabs>
        <w:spacing w:before="48"/>
        <w:ind w:left="1285" w:hanging="255"/>
        <w:contextualSpacing w:val="0"/>
        <w:jc w:val="both"/>
        <w:rPr>
          <w:lang w:val="it-IT"/>
        </w:rPr>
      </w:pPr>
      <w:r w:rsidRPr="00EA0F0A">
        <w:rPr>
          <w:color w:val="231F20"/>
          <w:spacing w:val="-6"/>
          <w:lang w:val="it-IT"/>
        </w:rPr>
        <w:t>Assicurarsi che il dispositivo saldamente alloggiato prima dell'uso.</w:t>
      </w:r>
    </w:p>
    <w:p w14:paraId="0EDB4A80" w14:textId="77777777" w:rsidR="00EA0F0A" w:rsidRPr="00EA0F0A" w:rsidRDefault="00EA0F0A" w:rsidP="00C2520A">
      <w:pPr>
        <w:pStyle w:val="ListParagraph"/>
        <w:numPr>
          <w:ilvl w:val="1"/>
          <w:numId w:val="5"/>
        </w:numPr>
        <w:tabs>
          <w:tab w:val="left" w:pos="1286"/>
        </w:tabs>
        <w:spacing w:before="48" w:line="295" w:lineRule="auto"/>
        <w:ind w:right="416"/>
        <w:contextualSpacing w:val="0"/>
        <w:jc w:val="both"/>
        <w:rPr>
          <w:lang w:val="it-IT"/>
        </w:rPr>
      </w:pPr>
      <w:r w:rsidRPr="00EA0F0A">
        <w:rPr>
          <w:color w:val="231F20"/>
          <w:spacing w:val="-6"/>
          <w:lang w:val="it-IT"/>
        </w:rPr>
        <w:t xml:space="preserve">Non forzare la fresa nel </w:t>
      </w:r>
      <w:r w:rsidRPr="00F72197">
        <w:rPr>
          <w:color w:val="231F20"/>
          <w:spacing w:val="-6"/>
          <w:lang w:val="it-IT"/>
        </w:rPr>
        <w:t>manipolo</w:t>
      </w:r>
      <w:r w:rsidRPr="00EA0F0A">
        <w:rPr>
          <w:color w:val="231F20"/>
          <w:spacing w:val="-6"/>
          <w:lang w:val="it-IT"/>
        </w:rPr>
        <w:t>.</w:t>
      </w:r>
      <w:r w:rsidRPr="00EA0F0A">
        <w:rPr>
          <w:color w:val="231F20"/>
          <w:spacing w:val="-21"/>
          <w:lang w:val="it-IT"/>
        </w:rPr>
        <w:t xml:space="preserve"> Nel caso in cui si incontrino difficoltà nell’inserimento</w:t>
      </w:r>
      <w:r w:rsidRPr="00EA0F0A">
        <w:rPr>
          <w:color w:val="231F20"/>
          <w:spacing w:val="-6"/>
          <w:lang w:val="it-IT"/>
        </w:rPr>
        <w:t xml:space="preserve">, controllare sia la turbina del </w:t>
      </w:r>
      <w:r w:rsidRPr="00F72197">
        <w:rPr>
          <w:color w:val="231F20"/>
          <w:spacing w:val="-6"/>
          <w:lang w:val="it-IT"/>
        </w:rPr>
        <w:t>manipolo</w:t>
      </w:r>
      <w:r w:rsidRPr="00EA0F0A">
        <w:rPr>
          <w:color w:val="231F20"/>
          <w:spacing w:val="-6"/>
          <w:lang w:val="it-IT"/>
        </w:rPr>
        <w:t xml:space="preserve"> che la fresa e fare riferimento alle istruzioni del </w:t>
      </w:r>
      <w:r w:rsidRPr="00F72197">
        <w:rPr>
          <w:color w:val="231F20"/>
          <w:spacing w:val="-6"/>
          <w:lang w:val="it-IT"/>
        </w:rPr>
        <w:t>manipolo</w:t>
      </w:r>
      <w:r w:rsidRPr="00FE0998">
        <w:rPr>
          <w:color w:val="231F20"/>
          <w:spacing w:val="-6"/>
          <w:lang w:val="it-IT"/>
        </w:rPr>
        <w:t xml:space="preserve"> per</w:t>
      </w:r>
      <w:r w:rsidRPr="00EA0F0A">
        <w:rPr>
          <w:color w:val="231F20"/>
          <w:spacing w:val="-6"/>
          <w:lang w:val="it-IT"/>
        </w:rPr>
        <w:t xml:space="preserve"> la risoluzione delle problematiche.</w:t>
      </w:r>
    </w:p>
    <w:p w14:paraId="0DC5DB95" w14:textId="77777777" w:rsidR="00EA0F0A" w:rsidRPr="00EA0F0A" w:rsidRDefault="00EA0F0A" w:rsidP="00C2520A">
      <w:pPr>
        <w:pStyle w:val="ListParagraph"/>
        <w:numPr>
          <w:ilvl w:val="1"/>
          <w:numId w:val="5"/>
        </w:numPr>
        <w:tabs>
          <w:tab w:val="left" w:pos="1286"/>
        </w:tabs>
        <w:spacing w:line="295" w:lineRule="auto"/>
        <w:ind w:right="252"/>
        <w:contextualSpacing w:val="0"/>
        <w:jc w:val="both"/>
        <w:rPr>
          <w:lang w:val="it-IT"/>
        </w:rPr>
      </w:pPr>
      <w:r w:rsidRPr="00EA0F0A">
        <w:rPr>
          <w:color w:val="231F20"/>
          <w:spacing w:val="-6"/>
          <w:lang w:val="it-IT"/>
        </w:rPr>
        <w:t>Fare sempre riferimento alla confezione del prodotto per il numero massimo di giri al minuto (RPM). L'uso della fresa oltre il range di giri al minuto (RPM) consentito può causarne la rottura e causare lesioni al paziente o all'</w:t>
      </w:r>
      <w:r>
        <w:rPr>
          <w:color w:val="231F20"/>
          <w:spacing w:val="-6"/>
          <w:lang w:val="it-IT"/>
        </w:rPr>
        <w:t>utilizzatore</w:t>
      </w:r>
      <w:r w:rsidRPr="00EA0F0A">
        <w:rPr>
          <w:color w:val="231F20"/>
          <w:spacing w:val="-2"/>
          <w:lang w:val="it-IT"/>
        </w:rPr>
        <w:t>.</w:t>
      </w:r>
    </w:p>
    <w:p w14:paraId="7A8596C0" w14:textId="77777777" w:rsidR="00A80F75" w:rsidRPr="00131929" w:rsidRDefault="00DA43AC" w:rsidP="00C2520A">
      <w:pPr>
        <w:pStyle w:val="Heading1"/>
        <w:ind w:firstLine="180"/>
        <w:jc w:val="both"/>
        <w:rPr>
          <w:rFonts w:ascii="Lucida Sans" w:hAnsi="Lucida Sans"/>
          <w:b/>
          <w:sz w:val="22"/>
          <w:szCs w:val="22"/>
        </w:rPr>
      </w:pPr>
      <w:r w:rsidRPr="00DA43AC">
        <w:rPr>
          <w:rFonts w:ascii="Lucida Sans" w:hAnsi="Lucida Sans"/>
          <w:b/>
          <w:color w:val="0073AF"/>
          <w:spacing w:val="-2"/>
          <w:w w:val="105"/>
          <w:sz w:val="22"/>
          <w:szCs w:val="22"/>
        </w:rPr>
        <w:t>AVVERTENZE</w:t>
      </w:r>
      <w:r w:rsidR="00A80F75" w:rsidRPr="00131929">
        <w:rPr>
          <w:rFonts w:ascii="Lucida Sans" w:hAnsi="Lucida Sans"/>
          <w:b/>
          <w:color w:val="0073AF"/>
          <w:spacing w:val="-2"/>
          <w:w w:val="105"/>
          <w:sz w:val="22"/>
          <w:szCs w:val="22"/>
        </w:rPr>
        <w:t>:</w:t>
      </w:r>
    </w:p>
    <w:p w14:paraId="71F549B8" w14:textId="77777777" w:rsidR="00A80F75" w:rsidRPr="00DA43AC" w:rsidRDefault="00DA43AC" w:rsidP="00C2520A">
      <w:pPr>
        <w:pStyle w:val="ListParagraph"/>
        <w:numPr>
          <w:ilvl w:val="1"/>
          <w:numId w:val="4"/>
        </w:numPr>
        <w:tabs>
          <w:tab w:val="left" w:pos="709"/>
        </w:tabs>
        <w:spacing w:before="49"/>
        <w:ind w:left="709" w:hanging="251"/>
        <w:contextualSpacing w:val="0"/>
        <w:jc w:val="both"/>
        <w:rPr>
          <w:lang w:val="it-IT"/>
        </w:rPr>
      </w:pPr>
      <w:r w:rsidRPr="00DA43AC">
        <w:rPr>
          <w:color w:val="231F20"/>
          <w:spacing w:val="-6"/>
          <w:lang w:val="it-IT"/>
        </w:rPr>
        <w:t>I prodotti SS White siano dispositivi monouso, il rischio di riutilizzo può comportare</w:t>
      </w:r>
      <w:r w:rsidR="00A80F75" w:rsidRPr="00DA43AC">
        <w:rPr>
          <w:color w:val="231F20"/>
          <w:spacing w:val="-6"/>
          <w:lang w:val="it-IT"/>
        </w:rPr>
        <w:t>:</w:t>
      </w:r>
    </w:p>
    <w:p w14:paraId="6A1A0F5A" w14:textId="77777777" w:rsidR="00DA43AC" w:rsidRPr="00DA43AC" w:rsidRDefault="00DA43AC" w:rsidP="00C2520A">
      <w:pPr>
        <w:pStyle w:val="ListParagraph"/>
        <w:numPr>
          <w:ilvl w:val="2"/>
          <w:numId w:val="4"/>
        </w:numPr>
        <w:jc w:val="both"/>
        <w:rPr>
          <w:color w:val="231F20"/>
          <w:spacing w:val="-9"/>
        </w:rPr>
      </w:pPr>
      <w:proofErr w:type="spellStart"/>
      <w:r w:rsidRPr="00DA43AC">
        <w:rPr>
          <w:color w:val="231F20"/>
          <w:spacing w:val="-9"/>
        </w:rPr>
        <w:t>Contaminazione</w:t>
      </w:r>
      <w:proofErr w:type="spellEnd"/>
      <w:r w:rsidRPr="00DA43AC">
        <w:rPr>
          <w:color w:val="231F20"/>
          <w:spacing w:val="-9"/>
        </w:rPr>
        <w:t xml:space="preserve"> </w:t>
      </w:r>
      <w:proofErr w:type="spellStart"/>
      <w:r w:rsidRPr="00DA43AC">
        <w:rPr>
          <w:color w:val="231F20"/>
          <w:spacing w:val="-9"/>
        </w:rPr>
        <w:t>incrociata</w:t>
      </w:r>
      <w:proofErr w:type="spellEnd"/>
    </w:p>
    <w:p w14:paraId="04CBE51D" w14:textId="77777777" w:rsidR="00DA43AC" w:rsidRPr="00DA43AC" w:rsidRDefault="00DA43AC" w:rsidP="00C2520A">
      <w:pPr>
        <w:pStyle w:val="ListParagraph"/>
        <w:numPr>
          <w:ilvl w:val="2"/>
          <w:numId w:val="4"/>
        </w:numPr>
        <w:tabs>
          <w:tab w:val="left" w:pos="997"/>
        </w:tabs>
        <w:spacing w:before="48"/>
        <w:jc w:val="both"/>
        <w:rPr>
          <w:color w:val="231F20"/>
          <w:spacing w:val="-6"/>
        </w:rPr>
      </w:pPr>
      <w:r w:rsidRPr="00DA43AC">
        <w:rPr>
          <w:color w:val="231F20"/>
          <w:spacing w:val="-6"/>
        </w:rPr>
        <w:t xml:space="preserve">Guasto </w:t>
      </w:r>
      <w:proofErr w:type="spellStart"/>
      <w:r w:rsidRPr="00DA43AC">
        <w:rPr>
          <w:color w:val="231F20"/>
          <w:spacing w:val="-6"/>
        </w:rPr>
        <w:t>dovuto</w:t>
      </w:r>
      <w:proofErr w:type="spellEnd"/>
      <w:r w:rsidRPr="00DA43AC">
        <w:rPr>
          <w:color w:val="231F20"/>
          <w:spacing w:val="-6"/>
        </w:rPr>
        <w:t xml:space="preserve"> a </w:t>
      </w:r>
      <w:proofErr w:type="spellStart"/>
      <w:r w:rsidRPr="00DA43AC">
        <w:rPr>
          <w:color w:val="231F20"/>
          <w:spacing w:val="-6"/>
        </w:rPr>
        <w:t>fatica</w:t>
      </w:r>
      <w:proofErr w:type="spellEnd"/>
    </w:p>
    <w:p w14:paraId="1D212EDA" w14:textId="77777777" w:rsidR="00A80F75" w:rsidRPr="00DA43AC" w:rsidRDefault="00DA43AC" w:rsidP="00C2520A">
      <w:pPr>
        <w:pStyle w:val="ListParagraph"/>
        <w:numPr>
          <w:ilvl w:val="2"/>
          <w:numId w:val="4"/>
        </w:numPr>
        <w:tabs>
          <w:tab w:val="left" w:pos="997"/>
        </w:tabs>
        <w:spacing w:before="48"/>
        <w:ind w:hanging="286"/>
        <w:contextualSpacing w:val="0"/>
        <w:jc w:val="both"/>
        <w:rPr>
          <w:lang w:val="it-IT"/>
        </w:rPr>
      </w:pPr>
      <w:r w:rsidRPr="00DA43AC">
        <w:rPr>
          <w:color w:val="231F20"/>
          <w:spacing w:val="-6"/>
          <w:lang w:val="it-IT"/>
        </w:rPr>
        <w:t>I dispositivi definiti monouso non sono destinati all'uso su più di un paziente. L'uso su più di un paziente può comportare una riduzione dell'efficienza del taglio, con conseguente malfunzionamento del dispositivo o generazione di calore indesiderato e conseguente disagio per il paziente, necrosi dei denti o dei tessuti, ustioni del paziente</w:t>
      </w:r>
      <w:r w:rsidR="00A80F75" w:rsidRPr="00DA43AC">
        <w:rPr>
          <w:color w:val="231F20"/>
          <w:spacing w:val="-6"/>
          <w:lang w:val="it-IT"/>
        </w:rPr>
        <w:t>.</w:t>
      </w:r>
    </w:p>
    <w:p w14:paraId="1D0F2635" w14:textId="77777777" w:rsidR="00A80F75" w:rsidRPr="00DA43AC" w:rsidRDefault="00DA43AC" w:rsidP="00C2520A">
      <w:pPr>
        <w:pStyle w:val="BodyText"/>
        <w:numPr>
          <w:ilvl w:val="0"/>
          <w:numId w:val="4"/>
        </w:numPr>
        <w:spacing w:line="210" w:lineRule="exact"/>
        <w:ind w:hanging="8"/>
        <w:jc w:val="both"/>
        <w:rPr>
          <w:sz w:val="22"/>
          <w:szCs w:val="22"/>
          <w:lang w:val="it-IT"/>
        </w:rPr>
      </w:pPr>
      <w:r w:rsidRPr="00DA43AC">
        <w:rPr>
          <w:color w:val="231F20"/>
          <w:spacing w:val="-8"/>
          <w:sz w:val="22"/>
          <w:szCs w:val="22"/>
          <w:lang w:val="it-IT"/>
        </w:rPr>
        <w:t>Il dispositivo deve essere utilizzato da un dentista o di un altro professionista autorizzato</w:t>
      </w:r>
      <w:r w:rsidR="00A80F75" w:rsidRPr="00DA43AC">
        <w:rPr>
          <w:color w:val="231F20"/>
          <w:spacing w:val="-8"/>
          <w:sz w:val="22"/>
          <w:szCs w:val="22"/>
          <w:lang w:val="it-IT"/>
        </w:rPr>
        <w:t>.</w:t>
      </w:r>
    </w:p>
    <w:p w14:paraId="69397DE4" w14:textId="77777777" w:rsidR="00DA43AC" w:rsidRPr="00DA43AC" w:rsidRDefault="00DA43AC" w:rsidP="00C2520A">
      <w:pPr>
        <w:pStyle w:val="BodyText"/>
        <w:spacing w:line="210" w:lineRule="exact"/>
        <w:ind w:left="458"/>
        <w:jc w:val="both"/>
        <w:rPr>
          <w:color w:val="231F20"/>
          <w:spacing w:val="-8"/>
          <w:sz w:val="22"/>
          <w:szCs w:val="22"/>
          <w:lang w:val="it-IT"/>
        </w:rPr>
      </w:pPr>
      <w:r w:rsidRPr="00DA43AC">
        <w:rPr>
          <w:color w:val="231F20"/>
          <w:spacing w:val="-8"/>
          <w:sz w:val="22"/>
          <w:szCs w:val="22"/>
          <w:lang w:val="it-IT"/>
        </w:rPr>
        <w:t>Prestare attenzione alla velocità d</w:t>
      </w:r>
      <w:r>
        <w:rPr>
          <w:color w:val="231F20"/>
          <w:spacing w:val="-8"/>
          <w:sz w:val="22"/>
          <w:szCs w:val="22"/>
          <w:lang w:val="it-IT"/>
        </w:rPr>
        <w:t>i</w:t>
      </w:r>
      <w:r w:rsidRPr="00DA43AC">
        <w:rPr>
          <w:color w:val="231F20"/>
          <w:spacing w:val="-8"/>
          <w:sz w:val="22"/>
          <w:szCs w:val="22"/>
          <w:lang w:val="it-IT"/>
        </w:rPr>
        <w:t xml:space="preserve"> lavoro (RPM)</w:t>
      </w:r>
    </w:p>
    <w:p w14:paraId="5D9F8E56" w14:textId="77777777" w:rsidR="00DA43AC" w:rsidRPr="00DA43AC" w:rsidRDefault="00DA43AC" w:rsidP="00C2520A">
      <w:pPr>
        <w:pStyle w:val="ListParagraph"/>
        <w:numPr>
          <w:ilvl w:val="1"/>
          <w:numId w:val="2"/>
        </w:numPr>
        <w:tabs>
          <w:tab w:val="left" w:pos="990"/>
        </w:tabs>
        <w:spacing w:line="295" w:lineRule="auto"/>
        <w:ind w:right="735"/>
        <w:jc w:val="both"/>
        <w:rPr>
          <w:color w:val="231F20"/>
          <w:spacing w:val="-6"/>
          <w:lang w:val="it-IT"/>
        </w:rPr>
      </w:pPr>
      <w:r w:rsidRPr="00DA43AC">
        <w:rPr>
          <w:color w:val="231F20"/>
          <w:spacing w:val="-6"/>
          <w:lang w:val="it-IT"/>
        </w:rPr>
        <w:t>Fare sempre riferimento alla confezione del prodotto per le indicazioni sul numero massimo di giri al minuto (RPM). L'uso della fresa oltre il range di giri al minuto (RPM) consentito può causarne la rottura e causare lesioni al paziente o all'operatore.</w:t>
      </w:r>
    </w:p>
    <w:p w14:paraId="4D245268" w14:textId="77777777" w:rsidR="00A80F75" w:rsidRPr="00DA43AC" w:rsidRDefault="00DA43AC" w:rsidP="00C2520A">
      <w:pPr>
        <w:pStyle w:val="ListParagraph"/>
        <w:numPr>
          <w:ilvl w:val="1"/>
          <w:numId w:val="2"/>
        </w:numPr>
        <w:tabs>
          <w:tab w:val="left" w:pos="990"/>
        </w:tabs>
        <w:spacing w:line="295" w:lineRule="auto"/>
        <w:ind w:right="735"/>
        <w:jc w:val="both"/>
        <w:rPr>
          <w:color w:val="231F20"/>
          <w:spacing w:val="-6"/>
          <w:lang w:val="it-IT"/>
        </w:rPr>
      </w:pPr>
      <w:r w:rsidRPr="00DA43AC">
        <w:rPr>
          <w:color w:val="231F20"/>
          <w:spacing w:val="-6"/>
          <w:lang w:val="it-IT"/>
        </w:rPr>
        <w:t>L'utilizzo di una fresa con un numero di giri al minuto troppo elevato può generare calore indesiderato e causare disagio al paziente, necrosi dei denti o dei tessuti o ustioni al paziente.</w:t>
      </w:r>
    </w:p>
    <w:p w14:paraId="057A3F78" w14:textId="77777777" w:rsidR="00A80F75" w:rsidRPr="00E331AA" w:rsidRDefault="00E331AA" w:rsidP="00C2520A">
      <w:pPr>
        <w:pStyle w:val="ListParagraph"/>
        <w:numPr>
          <w:ilvl w:val="0"/>
          <w:numId w:val="2"/>
        </w:numPr>
        <w:jc w:val="both"/>
        <w:rPr>
          <w:color w:val="231F20"/>
          <w:spacing w:val="-8"/>
          <w:lang w:val="it-IT"/>
        </w:rPr>
      </w:pPr>
      <w:r w:rsidRPr="00E331AA">
        <w:rPr>
          <w:color w:val="231F20"/>
          <w:spacing w:val="-8"/>
          <w:lang w:val="it-IT"/>
        </w:rPr>
        <w:t>È necessario applicare un'irrigazione adeguata durante l'utilizzo del dispositivo. Una inadeguata irrigazione può generare calore indesiderato e causare disagio al paziente, necrosi di denti o tessuti o ustioni al paziente.</w:t>
      </w:r>
    </w:p>
    <w:p w14:paraId="3DE19059" w14:textId="77777777" w:rsidR="00A80F75" w:rsidRPr="00E331AA" w:rsidRDefault="00E331AA" w:rsidP="00C2520A">
      <w:pPr>
        <w:pStyle w:val="ListParagraph"/>
        <w:numPr>
          <w:ilvl w:val="0"/>
          <w:numId w:val="2"/>
        </w:numPr>
        <w:tabs>
          <w:tab w:val="left" w:pos="608"/>
          <w:tab w:val="left" w:pos="610"/>
        </w:tabs>
        <w:spacing w:line="295" w:lineRule="auto"/>
        <w:ind w:right="876" w:hanging="253"/>
        <w:contextualSpacing w:val="0"/>
        <w:jc w:val="both"/>
        <w:rPr>
          <w:lang w:val="it-IT"/>
        </w:rPr>
      </w:pPr>
      <w:r w:rsidRPr="00E331AA">
        <w:rPr>
          <w:color w:val="231F20"/>
          <w:spacing w:val="-6"/>
          <w:lang w:val="it-IT"/>
        </w:rPr>
        <w:t>Non applicare una pressione eccessiva sulla fresa poiché ciò potrebbe causare calore indesiderato o potrebbe causare il guasto della fresa e causare lesioni al paziente o all'utilizzatore</w:t>
      </w:r>
      <w:r w:rsidR="00A80F75" w:rsidRPr="00E331AA">
        <w:rPr>
          <w:color w:val="231F20"/>
          <w:lang w:val="it-IT"/>
        </w:rPr>
        <w:t>.</w:t>
      </w:r>
    </w:p>
    <w:p w14:paraId="116B7130" w14:textId="5DD56138" w:rsidR="00E90EEE" w:rsidRPr="00E90EEE" w:rsidRDefault="00E90EEE" w:rsidP="00C2520A">
      <w:pPr>
        <w:pStyle w:val="ListParagraph"/>
        <w:numPr>
          <w:ilvl w:val="0"/>
          <w:numId w:val="2"/>
        </w:numPr>
        <w:jc w:val="both"/>
        <w:rPr>
          <w:color w:val="231F20"/>
          <w:spacing w:val="-6"/>
          <w:lang w:val="it-IT"/>
        </w:rPr>
      </w:pPr>
      <w:r w:rsidRPr="00E90EEE">
        <w:rPr>
          <w:color w:val="231F20"/>
          <w:spacing w:val="-6"/>
          <w:lang w:val="it-IT"/>
        </w:rPr>
        <w:t xml:space="preserve">Le frese in </w:t>
      </w:r>
      <w:r w:rsidR="00842A68">
        <w:rPr>
          <w:color w:val="231F20"/>
          <w:spacing w:val="-6"/>
          <w:lang w:val="it-IT"/>
        </w:rPr>
        <w:t xml:space="preserve">carburo </w:t>
      </w:r>
      <w:r w:rsidRPr="00E90EEE">
        <w:rPr>
          <w:color w:val="231F20"/>
          <w:spacing w:val="-6"/>
          <w:lang w:val="it-IT"/>
        </w:rPr>
        <w:t>devono essere sterilizzate a vapore prima del primo utilizzo per prevenire il rischio di infezione o contaminazione incrociata.</w:t>
      </w:r>
    </w:p>
    <w:p w14:paraId="61E20385" w14:textId="5DFF842C" w:rsidR="00A80F75" w:rsidRPr="004F5A88" w:rsidRDefault="004F5A88" w:rsidP="00C2520A">
      <w:pPr>
        <w:pStyle w:val="ListParagraph"/>
        <w:numPr>
          <w:ilvl w:val="0"/>
          <w:numId w:val="2"/>
        </w:numPr>
        <w:spacing w:before="43" w:line="295" w:lineRule="auto"/>
        <w:ind w:right="690" w:hanging="253"/>
        <w:contextualSpacing w:val="0"/>
        <w:jc w:val="both"/>
        <w:rPr>
          <w:lang w:val="it-IT"/>
        </w:rPr>
      </w:pPr>
      <w:r w:rsidRPr="004F5A88">
        <w:rPr>
          <w:color w:val="231F20"/>
          <w:spacing w:val="-6"/>
          <w:lang w:val="it-IT"/>
        </w:rPr>
        <w:t xml:space="preserve">Le frese in </w:t>
      </w:r>
      <w:r w:rsidR="00842A68">
        <w:rPr>
          <w:color w:val="231F20"/>
          <w:spacing w:val="-6"/>
          <w:lang w:val="it-IT"/>
        </w:rPr>
        <w:t xml:space="preserve">Carburo </w:t>
      </w:r>
      <w:r w:rsidRPr="004F5A88">
        <w:rPr>
          <w:color w:val="231F20"/>
          <w:spacing w:val="-6"/>
          <w:lang w:val="it-IT"/>
        </w:rPr>
        <w:t>etichettate come "Sterile" non richiedono ulteriori azioni prima del loro primo utilizzo</w:t>
      </w:r>
      <w:r>
        <w:rPr>
          <w:color w:val="231F20"/>
          <w:spacing w:val="-6"/>
          <w:lang w:val="it-IT"/>
        </w:rPr>
        <w:t>.</w:t>
      </w:r>
    </w:p>
    <w:p w14:paraId="36ADF14A" w14:textId="29E608AE" w:rsidR="00A80F75" w:rsidRPr="00ED0D77" w:rsidRDefault="00ED0D77" w:rsidP="00C2520A">
      <w:pPr>
        <w:pStyle w:val="ListParagraph"/>
        <w:numPr>
          <w:ilvl w:val="0"/>
          <w:numId w:val="2"/>
        </w:numPr>
        <w:tabs>
          <w:tab w:val="left" w:pos="608"/>
          <w:tab w:val="left" w:pos="610"/>
        </w:tabs>
        <w:spacing w:line="295" w:lineRule="auto"/>
        <w:ind w:right="1020" w:hanging="253"/>
        <w:contextualSpacing w:val="0"/>
        <w:jc w:val="both"/>
        <w:rPr>
          <w:lang w:val="it-IT"/>
        </w:rPr>
      </w:pPr>
      <w:r w:rsidRPr="00ED0D77">
        <w:rPr>
          <w:color w:val="231F20"/>
          <w:spacing w:val="-6"/>
          <w:lang w:val="it-IT"/>
        </w:rPr>
        <w:t xml:space="preserve">Se la confezione dei dispositivi etichettati come “Sterile” è aperta o danneggiata o si è superata la </w:t>
      </w:r>
      <w:r w:rsidRPr="00ED0D77">
        <w:rPr>
          <w:color w:val="231F20"/>
          <w:spacing w:val="-6"/>
          <w:lang w:val="it-IT"/>
        </w:rPr>
        <w:lastRenderedPageBreak/>
        <w:t>data di scadenza, il dispositivo deve essere accuratamente pulito e sterilizzato a vapore prima dell’uso per prevenire il rischio di infezione o contaminazione incrociata</w:t>
      </w:r>
      <w:r w:rsidR="00A80F75" w:rsidRPr="00ED0D77">
        <w:rPr>
          <w:color w:val="231F20"/>
          <w:spacing w:val="-6"/>
          <w:lang w:val="it-IT"/>
        </w:rPr>
        <w:t>.</w:t>
      </w:r>
    </w:p>
    <w:p w14:paraId="4A0E73E8" w14:textId="2E7E7C3A" w:rsidR="00A80F75" w:rsidRPr="00ED0D77" w:rsidRDefault="00ED0D77" w:rsidP="00C2520A">
      <w:pPr>
        <w:pStyle w:val="ListParagraph"/>
        <w:numPr>
          <w:ilvl w:val="0"/>
          <w:numId w:val="2"/>
        </w:numPr>
        <w:tabs>
          <w:tab w:val="left" w:pos="608"/>
          <w:tab w:val="left" w:pos="610"/>
        </w:tabs>
        <w:spacing w:line="295" w:lineRule="auto"/>
        <w:ind w:right="1515" w:hanging="253"/>
        <w:contextualSpacing w:val="0"/>
        <w:jc w:val="both"/>
        <w:rPr>
          <w:lang w:val="it-IT"/>
        </w:rPr>
      </w:pPr>
      <w:r w:rsidRPr="00ED0D77">
        <w:rPr>
          <w:color w:val="231F20"/>
          <w:spacing w:val="-6"/>
          <w:lang w:val="it-IT"/>
        </w:rPr>
        <w:t xml:space="preserve">Non sterilizzare le frese SS </w:t>
      </w:r>
      <w:r w:rsidR="00842A68">
        <w:rPr>
          <w:color w:val="231F20"/>
          <w:spacing w:val="-6"/>
          <w:lang w:val="it-IT"/>
        </w:rPr>
        <w:t xml:space="preserve">White Dental </w:t>
      </w:r>
      <w:r w:rsidRPr="00ED0D77">
        <w:rPr>
          <w:color w:val="231F20"/>
          <w:spacing w:val="-6"/>
          <w:lang w:val="it-IT"/>
        </w:rPr>
        <w:t>con prodotti chimici o con calore secco poiché questi processi non sono stati validati. L'uso di questi processi può essere corrosivo per il dispositivo e potrebbe causarne il guasto prematuro</w:t>
      </w:r>
      <w:r w:rsidR="00A80F75" w:rsidRPr="00ED0D77">
        <w:rPr>
          <w:color w:val="231F20"/>
          <w:spacing w:val="-4"/>
          <w:lang w:val="it-IT"/>
        </w:rPr>
        <w:t>.</w:t>
      </w:r>
    </w:p>
    <w:p w14:paraId="278164D3" w14:textId="45709AA8" w:rsidR="00A80F75" w:rsidRPr="00ED0D77" w:rsidRDefault="00ED0D77" w:rsidP="00C2520A">
      <w:pPr>
        <w:pStyle w:val="ListParagraph"/>
        <w:numPr>
          <w:ilvl w:val="0"/>
          <w:numId w:val="2"/>
        </w:numPr>
        <w:tabs>
          <w:tab w:val="left" w:pos="609"/>
        </w:tabs>
        <w:spacing w:line="210" w:lineRule="exact"/>
        <w:ind w:left="609" w:hanging="251"/>
        <w:contextualSpacing w:val="0"/>
        <w:jc w:val="both"/>
        <w:rPr>
          <w:lang w:val="it-IT"/>
        </w:rPr>
      </w:pPr>
      <w:r w:rsidRPr="00ED0D77">
        <w:rPr>
          <w:color w:val="231F20"/>
          <w:spacing w:val="-6"/>
          <w:lang w:val="it-IT"/>
        </w:rPr>
        <w:t>Utilizzare una diga dentale in gomma durante l'uso delle frese</w:t>
      </w:r>
      <w:r w:rsidR="00B23A2A">
        <w:rPr>
          <w:color w:val="231F20"/>
          <w:spacing w:val="-6"/>
          <w:lang w:val="it-IT"/>
        </w:rPr>
        <w:t xml:space="preserve"> in </w:t>
      </w:r>
      <w:r w:rsidR="00842A68">
        <w:rPr>
          <w:color w:val="231F20"/>
          <w:spacing w:val="-6"/>
          <w:lang w:val="it-IT"/>
        </w:rPr>
        <w:t xml:space="preserve">carburo </w:t>
      </w:r>
      <w:r w:rsidRPr="00ED0D77">
        <w:rPr>
          <w:color w:val="231F20"/>
          <w:spacing w:val="-6"/>
          <w:lang w:val="it-IT"/>
        </w:rPr>
        <w:t>per evitare la possibile aspirazione o ingestione del dispositivo</w:t>
      </w:r>
      <w:r w:rsidR="00A80F75" w:rsidRPr="00ED0D77">
        <w:rPr>
          <w:color w:val="231F20"/>
          <w:spacing w:val="-6"/>
          <w:lang w:val="it-IT"/>
        </w:rPr>
        <w:t>.</w:t>
      </w:r>
    </w:p>
    <w:p w14:paraId="2A05A874" w14:textId="77777777" w:rsidR="00A80F75" w:rsidRPr="00B23A2A" w:rsidRDefault="00B23A2A" w:rsidP="00C2520A">
      <w:pPr>
        <w:pStyle w:val="ListParagraph"/>
        <w:numPr>
          <w:ilvl w:val="0"/>
          <w:numId w:val="2"/>
        </w:numPr>
        <w:tabs>
          <w:tab w:val="left" w:pos="609"/>
        </w:tabs>
        <w:spacing w:before="43"/>
        <w:ind w:left="609" w:hanging="251"/>
        <w:contextualSpacing w:val="0"/>
        <w:jc w:val="both"/>
        <w:rPr>
          <w:lang w:val="it-IT"/>
        </w:rPr>
      </w:pPr>
      <w:r w:rsidRPr="00B23A2A">
        <w:rPr>
          <w:color w:val="231F20"/>
          <w:spacing w:val="-8"/>
          <w:lang w:val="it-IT"/>
        </w:rPr>
        <w:t>Indossare sempre i guanti quando si maneggiano strumenti contaminati per evitare possibili infezioni/contaminazione incrociata</w:t>
      </w:r>
      <w:r w:rsidR="00A80F75" w:rsidRPr="00B23A2A">
        <w:rPr>
          <w:color w:val="231F20"/>
          <w:spacing w:val="-8"/>
          <w:lang w:val="it-IT"/>
        </w:rPr>
        <w:t>.</w:t>
      </w:r>
    </w:p>
    <w:p w14:paraId="361C2DA7" w14:textId="77777777" w:rsidR="00A80F75" w:rsidRPr="00B23A2A" w:rsidRDefault="00B23A2A" w:rsidP="00C2520A">
      <w:pPr>
        <w:pStyle w:val="ListParagraph"/>
        <w:numPr>
          <w:ilvl w:val="0"/>
          <w:numId w:val="2"/>
        </w:numPr>
        <w:tabs>
          <w:tab w:val="left" w:pos="609"/>
        </w:tabs>
        <w:spacing w:before="48"/>
        <w:ind w:left="609" w:hanging="251"/>
        <w:contextualSpacing w:val="0"/>
        <w:jc w:val="both"/>
        <w:rPr>
          <w:lang w:val="it-IT"/>
        </w:rPr>
      </w:pPr>
      <w:r w:rsidRPr="00B23A2A">
        <w:rPr>
          <w:color w:val="231F20"/>
          <w:spacing w:val="-6"/>
          <w:lang w:val="it-IT"/>
        </w:rPr>
        <w:t>È necessario indossare protezioni per gli occhi per evitare che le particelle espulse possano causare lesioni all'utilizzatore</w:t>
      </w:r>
      <w:r w:rsidR="00A80F75" w:rsidRPr="00B23A2A">
        <w:rPr>
          <w:color w:val="231F20"/>
          <w:spacing w:val="-6"/>
          <w:lang w:val="it-IT"/>
        </w:rPr>
        <w:t>.</w:t>
      </w:r>
    </w:p>
    <w:p w14:paraId="72102C64" w14:textId="77777777" w:rsidR="00A80F75" w:rsidRPr="00B23A2A" w:rsidRDefault="00B23A2A" w:rsidP="00C2520A">
      <w:pPr>
        <w:pStyle w:val="ListParagraph"/>
        <w:numPr>
          <w:ilvl w:val="0"/>
          <w:numId w:val="2"/>
        </w:numPr>
        <w:tabs>
          <w:tab w:val="left" w:pos="609"/>
        </w:tabs>
        <w:spacing w:before="48"/>
        <w:ind w:left="609" w:hanging="251"/>
        <w:contextualSpacing w:val="0"/>
        <w:jc w:val="both"/>
        <w:rPr>
          <w:lang w:val="it-IT"/>
        </w:rPr>
      </w:pPr>
      <w:r w:rsidRPr="00B23A2A">
        <w:rPr>
          <w:color w:val="231F20"/>
          <w:spacing w:val="-8"/>
          <w:lang w:val="it-IT"/>
        </w:rPr>
        <w:t xml:space="preserve">È </w:t>
      </w:r>
      <w:r>
        <w:rPr>
          <w:color w:val="231F20"/>
          <w:spacing w:val="-8"/>
          <w:lang w:val="it-IT"/>
        </w:rPr>
        <w:t>necessario</w:t>
      </w:r>
      <w:r w:rsidRPr="00B23A2A">
        <w:rPr>
          <w:color w:val="231F20"/>
          <w:spacing w:val="-8"/>
          <w:lang w:val="it-IT"/>
        </w:rPr>
        <w:t xml:space="preserve"> indossare mascherine chirurgiche per evitare l'inalazione di aerosol o polveri generate che potrebbero causare infezioni/contaminazione incrociata</w:t>
      </w:r>
      <w:r w:rsidR="00A80F75" w:rsidRPr="00B23A2A">
        <w:rPr>
          <w:color w:val="231F20"/>
          <w:spacing w:val="-8"/>
          <w:lang w:val="it-IT"/>
        </w:rPr>
        <w:t>.</w:t>
      </w:r>
    </w:p>
    <w:p w14:paraId="7183F887" w14:textId="77777777" w:rsidR="00935A16" w:rsidRPr="00935A16" w:rsidRDefault="00935A16" w:rsidP="00C2520A">
      <w:pPr>
        <w:pStyle w:val="ListParagraph"/>
        <w:numPr>
          <w:ilvl w:val="0"/>
          <w:numId w:val="2"/>
        </w:numPr>
        <w:spacing w:before="48"/>
        <w:ind w:left="609" w:hanging="251"/>
        <w:contextualSpacing w:val="0"/>
        <w:jc w:val="both"/>
        <w:rPr>
          <w:color w:val="231F20"/>
          <w:spacing w:val="-8"/>
          <w:lang w:val="it-IT"/>
        </w:rPr>
      </w:pPr>
      <w:r w:rsidRPr="00935A16">
        <w:rPr>
          <w:color w:val="231F20"/>
          <w:spacing w:val="-8"/>
          <w:lang w:val="it-IT"/>
        </w:rPr>
        <w:t>Leggere attentamente le informazioni riportate in etichetta sulla confezione per assicurarsi di utilizzare il dispositivo appropriato. La mancata osservanza di queste indicazioni potrebbe causare ritardi procedurali o lesioni al paziente o all'operatore.</w:t>
      </w:r>
    </w:p>
    <w:p w14:paraId="6EE24B27" w14:textId="1CE16712" w:rsidR="00A80F75" w:rsidRPr="00935A16" w:rsidRDefault="00935A16" w:rsidP="00C2520A">
      <w:pPr>
        <w:pStyle w:val="ListParagraph"/>
        <w:numPr>
          <w:ilvl w:val="0"/>
          <w:numId w:val="2"/>
        </w:numPr>
        <w:spacing w:before="48"/>
        <w:ind w:left="609" w:hanging="251"/>
        <w:contextualSpacing w:val="0"/>
        <w:jc w:val="both"/>
        <w:rPr>
          <w:color w:val="231F20"/>
          <w:spacing w:val="-8"/>
          <w:lang w:val="it-IT"/>
        </w:rPr>
      </w:pPr>
      <w:r w:rsidRPr="00935A16">
        <w:rPr>
          <w:color w:val="231F20"/>
          <w:spacing w:val="-8"/>
          <w:lang w:val="it-IT"/>
        </w:rPr>
        <w:t xml:space="preserve">ll mancato rispetto di queste istruzioni può causare quanto segue: danni al sito chirurgico di preparazione, lesioni al paziente o all'utilizzatore, possibile aspirazione o ingestione delle frese </w:t>
      </w:r>
      <w:r>
        <w:rPr>
          <w:color w:val="231F20"/>
          <w:spacing w:val="-8"/>
          <w:lang w:val="it-IT"/>
        </w:rPr>
        <w:t>in</w:t>
      </w:r>
      <w:r w:rsidR="00842A68">
        <w:rPr>
          <w:color w:val="231F20"/>
          <w:spacing w:val="-8"/>
          <w:lang w:val="it-IT"/>
        </w:rPr>
        <w:t xml:space="preserve"> carburo</w:t>
      </w:r>
      <w:r w:rsidRPr="00935A16">
        <w:rPr>
          <w:color w:val="231F20"/>
          <w:spacing w:val="-8"/>
          <w:lang w:val="it-IT"/>
        </w:rPr>
        <w:t>.</w:t>
      </w:r>
    </w:p>
    <w:p w14:paraId="7A69F799" w14:textId="77777777" w:rsidR="00A80F75" w:rsidRPr="00131929" w:rsidRDefault="00A80F75" w:rsidP="00C2520A">
      <w:pPr>
        <w:pStyle w:val="Heading1"/>
        <w:ind w:left="104" w:firstLine="166"/>
        <w:jc w:val="both"/>
        <w:rPr>
          <w:rFonts w:ascii="Lucida Sans" w:hAnsi="Lucida Sans"/>
          <w:b/>
          <w:sz w:val="22"/>
          <w:szCs w:val="22"/>
        </w:rPr>
      </w:pPr>
      <w:r w:rsidRPr="00131929">
        <w:rPr>
          <w:rFonts w:ascii="Lucida Sans" w:hAnsi="Lucida Sans"/>
          <w:b/>
          <w:color w:val="0073AF"/>
          <w:spacing w:val="-2"/>
          <w:w w:val="105"/>
          <w:sz w:val="22"/>
          <w:szCs w:val="22"/>
        </w:rPr>
        <w:t>PRECAU</w:t>
      </w:r>
      <w:r w:rsidR="00545E97">
        <w:rPr>
          <w:rFonts w:ascii="Lucida Sans" w:hAnsi="Lucida Sans"/>
          <w:b/>
          <w:color w:val="0073AF"/>
          <w:spacing w:val="-2"/>
          <w:w w:val="105"/>
          <w:sz w:val="22"/>
          <w:szCs w:val="22"/>
        </w:rPr>
        <w:t>ZIONI</w:t>
      </w:r>
      <w:r w:rsidRPr="00131929">
        <w:rPr>
          <w:rFonts w:ascii="Lucida Sans" w:hAnsi="Lucida Sans"/>
          <w:b/>
          <w:color w:val="0073AF"/>
          <w:spacing w:val="-2"/>
          <w:w w:val="105"/>
          <w:sz w:val="22"/>
          <w:szCs w:val="22"/>
        </w:rPr>
        <w:t>:</w:t>
      </w:r>
    </w:p>
    <w:p w14:paraId="4E4CA018" w14:textId="77777777" w:rsidR="00A80F75" w:rsidRPr="00545E97" w:rsidRDefault="00545E97" w:rsidP="00C2520A">
      <w:pPr>
        <w:pStyle w:val="ListParagraph"/>
        <w:numPr>
          <w:ilvl w:val="0"/>
          <w:numId w:val="2"/>
        </w:numPr>
        <w:tabs>
          <w:tab w:val="left" w:pos="609"/>
        </w:tabs>
        <w:spacing w:before="49"/>
        <w:ind w:left="609" w:hanging="251"/>
        <w:contextualSpacing w:val="0"/>
        <w:jc w:val="both"/>
        <w:rPr>
          <w:lang w:val="it-IT"/>
        </w:rPr>
      </w:pPr>
      <w:r w:rsidRPr="00545E97">
        <w:rPr>
          <w:color w:val="231F20"/>
          <w:spacing w:val="-8"/>
          <w:lang w:val="it-IT"/>
        </w:rPr>
        <w:t>Leggere attentamente le informazioni riportate in etichetta e le istruzioni per l’uso al fine di garantire un utilizzo sicuro del dispositivo appropriato</w:t>
      </w:r>
      <w:r w:rsidR="00A80F75" w:rsidRPr="00545E97">
        <w:rPr>
          <w:color w:val="231F20"/>
          <w:spacing w:val="-8"/>
          <w:lang w:val="it-IT"/>
        </w:rPr>
        <w:t>.</w:t>
      </w:r>
    </w:p>
    <w:p w14:paraId="6CA687C4" w14:textId="77777777" w:rsidR="00A80F75" w:rsidRPr="00545E97" w:rsidRDefault="00545E97" w:rsidP="00C2520A">
      <w:pPr>
        <w:pStyle w:val="ListParagraph"/>
        <w:numPr>
          <w:ilvl w:val="0"/>
          <w:numId w:val="2"/>
        </w:numPr>
        <w:tabs>
          <w:tab w:val="left" w:pos="720"/>
        </w:tabs>
        <w:spacing w:before="49"/>
        <w:contextualSpacing w:val="0"/>
        <w:jc w:val="both"/>
        <w:rPr>
          <w:lang w:val="it-IT"/>
        </w:rPr>
      </w:pPr>
      <w:r w:rsidRPr="00545E97">
        <w:rPr>
          <w:color w:val="231F20"/>
          <w:spacing w:val="-8"/>
          <w:lang w:val="it-IT"/>
        </w:rPr>
        <w:t>Questo prodotto potrebbe contenere nichel, una sostanza chimica nota come causa di cancro, difetti alla nascita o altri danni riproduttivi</w:t>
      </w:r>
      <w:r w:rsidR="00A80F75" w:rsidRPr="00545E97">
        <w:rPr>
          <w:color w:val="231F20"/>
          <w:spacing w:val="-8"/>
          <w:lang w:val="it-IT"/>
        </w:rPr>
        <w:t>.</w:t>
      </w:r>
    </w:p>
    <w:p w14:paraId="4BB35C3E" w14:textId="77777777" w:rsidR="00545E97" w:rsidRPr="00CA65B6" w:rsidRDefault="00545E97" w:rsidP="00C2520A">
      <w:pPr>
        <w:pStyle w:val="ListParagraph"/>
        <w:numPr>
          <w:ilvl w:val="0"/>
          <w:numId w:val="2"/>
        </w:numPr>
        <w:tabs>
          <w:tab w:val="left" w:pos="609"/>
        </w:tabs>
        <w:spacing w:before="48"/>
        <w:ind w:left="609" w:hanging="251"/>
        <w:contextualSpacing w:val="0"/>
        <w:jc w:val="both"/>
        <w:rPr>
          <w:lang w:val="it-IT"/>
        </w:rPr>
      </w:pPr>
      <w:r w:rsidRPr="00545E97">
        <w:rPr>
          <w:color w:val="231F20"/>
          <w:spacing w:val="-6"/>
          <w:lang w:val="it-IT"/>
        </w:rPr>
        <w:t>Ispezionare sempre le frese prima del loro utilizzo.</w:t>
      </w:r>
    </w:p>
    <w:p w14:paraId="3AE6A20C" w14:textId="77777777" w:rsidR="00A80F75" w:rsidRPr="00545E97" w:rsidRDefault="00545E97" w:rsidP="00C2520A">
      <w:pPr>
        <w:pStyle w:val="ListParagraph"/>
        <w:numPr>
          <w:ilvl w:val="0"/>
          <w:numId w:val="2"/>
        </w:numPr>
        <w:tabs>
          <w:tab w:val="left" w:pos="609"/>
        </w:tabs>
        <w:spacing w:before="48"/>
        <w:ind w:left="609" w:hanging="251"/>
        <w:contextualSpacing w:val="0"/>
        <w:jc w:val="both"/>
        <w:rPr>
          <w:color w:val="231F20"/>
          <w:spacing w:val="-6"/>
          <w:lang w:val="it-IT"/>
        </w:rPr>
      </w:pPr>
      <w:r w:rsidRPr="00545E97">
        <w:rPr>
          <w:color w:val="231F20"/>
          <w:spacing w:val="-6"/>
          <w:lang w:val="it-IT"/>
        </w:rPr>
        <w:t>Utilizzare una diga dentale in gomma durante l'uso delle frese per evitare la possibile aspirazione o ingestione di detriti.</w:t>
      </w:r>
    </w:p>
    <w:p w14:paraId="3CE372F0" w14:textId="77777777" w:rsidR="00A80F75" w:rsidRPr="00545E97" w:rsidRDefault="00545E97" w:rsidP="00C2520A">
      <w:pPr>
        <w:pStyle w:val="ListParagraph"/>
        <w:numPr>
          <w:ilvl w:val="0"/>
          <w:numId w:val="2"/>
        </w:numPr>
        <w:tabs>
          <w:tab w:val="left" w:pos="609"/>
        </w:tabs>
        <w:spacing w:before="48"/>
        <w:ind w:left="609" w:hanging="251"/>
        <w:contextualSpacing w:val="0"/>
        <w:jc w:val="both"/>
        <w:rPr>
          <w:lang w:val="it-IT"/>
        </w:rPr>
      </w:pPr>
      <w:r w:rsidRPr="00545E97">
        <w:rPr>
          <w:color w:val="231F20"/>
          <w:spacing w:val="-6"/>
          <w:lang w:val="it-IT"/>
        </w:rPr>
        <w:t>L'impiego di frese usurate o smussate potrebbe causare calore indesiderato o potrebbe causare il guasto del dispositivo</w:t>
      </w:r>
      <w:r w:rsidR="00A80F75" w:rsidRPr="00545E97">
        <w:rPr>
          <w:color w:val="231F20"/>
          <w:spacing w:val="-6"/>
          <w:lang w:val="it-IT"/>
        </w:rPr>
        <w:t>.</w:t>
      </w:r>
    </w:p>
    <w:p w14:paraId="7CBD2D16" w14:textId="0E3BD25E" w:rsidR="00A80F75" w:rsidRPr="00C2520A" w:rsidRDefault="00545E97" w:rsidP="00C2520A">
      <w:pPr>
        <w:pStyle w:val="ListParagraph"/>
        <w:numPr>
          <w:ilvl w:val="0"/>
          <w:numId w:val="2"/>
        </w:numPr>
        <w:tabs>
          <w:tab w:val="left" w:pos="609"/>
        </w:tabs>
        <w:spacing w:before="48"/>
        <w:ind w:left="609" w:hanging="251"/>
        <w:contextualSpacing w:val="0"/>
        <w:jc w:val="both"/>
        <w:rPr>
          <w:lang w:val="it-IT"/>
        </w:rPr>
      </w:pPr>
      <w:r w:rsidRPr="00C2520A">
        <w:rPr>
          <w:color w:val="231F20"/>
          <w:spacing w:val="-6"/>
          <w:lang w:val="it-IT"/>
        </w:rPr>
        <w:t>L'uso di frese piegate può causare vibrazioni che potrebbero arrecare disagio al paziente o danneggiare il sito di preparazione</w:t>
      </w:r>
      <w:r w:rsidR="00A80F75" w:rsidRPr="00C2520A">
        <w:rPr>
          <w:color w:val="231F20"/>
          <w:spacing w:val="-6"/>
          <w:lang w:val="it-IT"/>
        </w:rPr>
        <w:t>.</w:t>
      </w:r>
    </w:p>
    <w:p w14:paraId="0077A546" w14:textId="0BE9F3DB" w:rsidR="00A80F75" w:rsidRPr="00C2520A" w:rsidRDefault="00545E97" w:rsidP="00C2520A">
      <w:pPr>
        <w:pStyle w:val="ListParagraph"/>
        <w:numPr>
          <w:ilvl w:val="0"/>
          <w:numId w:val="2"/>
        </w:numPr>
        <w:jc w:val="both"/>
        <w:rPr>
          <w:color w:val="231F20"/>
          <w:spacing w:val="-8"/>
          <w:lang w:val="it-IT"/>
        </w:rPr>
      </w:pPr>
      <w:r w:rsidRPr="00C2520A">
        <w:rPr>
          <w:color w:val="231F20"/>
          <w:spacing w:val="-8"/>
          <w:lang w:val="it-IT"/>
        </w:rPr>
        <w:t xml:space="preserve">Muovere la fresa </w:t>
      </w:r>
      <w:r w:rsidR="00842A68" w:rsidRPr="00C2520A">
        <w:rPr>
          <w:color w:val="231F20"/>
          <w:spacing w:val="-8"/>
          <w:lang w:val="it-IT"/>
        </w:rPr>
        <w:t xml:space="preserve">regolarmente </w:t>
      </w:r>
      <w:r w:rsidRPr="00C2520A">
        <w:rPr>
          <w:color w:val="231F20"/>
          <w:spacing w:val="-8"/>
          <w:lang w:val="it-IT"/>
        </w:rPr>
        <w:t>durante l'utilizzo per evitare surriscaldamenti localizzati e/o danni alla fresa stessa. La generazione di calore indesiderato può causare disagio al paziente, necrosi dei denti o dei tessuti o ustioni al paziente.</w:t>
      </w:r>
    </w:p>
    <w:p w14:paraId="090C20B6" w14:textId="77777777" w:rsidR="00EC4663" w:rsidRPr="00C2520A" w:rsidRDefault="00EC4663" w:rsidP="00C2520A">
      <w:pPr>
        <w:pStyle w:val="ListParagraph"/>
        <w:numPr>
          <w:ilvl w:val="0"/>
          <w:numId w:val="2"/>
        </w:numPr>
        <w:jc w:val="both"/>
        <w:rPr>
          <w:color w:val="231F20"/>
          <w:spacing w:val="-6"/>
          <w:lang w:val="it-IT"/>
        </w:rPr>
      </w:pPr>
      <w:r w:rsidRPr="00C2520A">
        <w:rPr>
          <w:color w:val="231F20"/>
          <w:spacing w:val="-6"/>
          <w:lang w:val="it-IT"/>
        </w:rPr>
        <w:t>Non rimuovere la fresa con un angolo troppo acuto per evitare di generare leve e rotture che potrebbero causare lesioni al paziente o all'utilizzatore.</w:t>
      </w:r>
    </w:p>
    <w:p w14:paraId="314F9506" w14:textId="730B0F0B" w:rsidR="00EC4663" w:rsidRPr="00C2520A" w:rsidRDefault="00EC4663" w:rsidP="00C2520A">
      <w:pPr>
        <w:pStyle w:val="ListParagraph"/>
        <w:numPr>
          <w:ilvl w:val="0"/>
          <w:numId w:val="2"/>
        </w:numPr>
        <w:jc w:val="both"/>
        <w:rPr>
          <w:color w:val="231F20"/>
          <w:spacing w:val="-8"/>
          <w:lang w:val="it-IT"/>
        </w:rPr>
      </w:pPr>
      <w:r w:rsidRPr="00C2520A">
        <w:rPr>
          <w:color w:val="231F20"/>
          <w:spacing w:val="-8"/>
          <w:lang w:val="it-IT"/>
        </w:rPr>
        <w:t>Preservare i manipoli in buone condizioni di funzionamento per garantire la massima efficacia del dispositivo. La non corretta manutenzione dei manipoli può comportare ritardi procedurali o lesioni al paziente o all'utente, aspirazione o ingestione del dispositivo o danni al sito di preparazione dovuti alle vibrazioni di un mandrino o di una turbina usurati.</w:t>
      </w:r>
    </w:p>
    <w:p w14:paraId="5514E148" w14:textId="77777777" w:rsidR="00EC4663" w:rsidRPr="00C2520A" w:rsidRDefault="00EC4663" w:rsidP="00C2520A">
      <w:pPr>
        <w:pStyle w:val="ListParagraph"/>
        <w:numPr>
          <w:ilvl w:val="0"/>
          <w:numId w:val="1"/>
        </w:numPr>
        <w:jc w:val="both"/>
        <w:rPr>
          <w:color w:val="231F20"/>
          <w:spacing w:val="-6"/>
          <w:lang w:val="it-IT"/>
        </w:rPr>
      </w:pPr>
      <w:r w:rsidRPr="00C2520A">
        <w:rPr>
          <w:color w:val="231F20"/>
          <w:spacing w:val="-6"/>
          <w:lang w:val="it-IT"/>
        </w:rPr>
        <w:t>Assicurarsi che la fresa sia completamente inserita e saldamente fissata al mandrino del manipolo prima dell'uso. In caso contrario, il dispositivo potrebbe venire espulso dal manipolo e causare lesioni al paziente o all'utilizzatore o portare all'aspirazione o ingestione del dispositivo.</w:t>
      </w:r>
    </w:p>
    <w:p w14:paraId="1D135E0A" w14:textId="77777777" w:rsidR="00A80F75" w:rsidRPr="00C2520A" w:rsidRDefault="00A80F75" w:rsidP="00C2520A">
      <w:pPr>
        <w:pStyle w:val="ListParagraph"/>
        <w:numPr>
          <w:ilvl w:val="0"/>
          <w:numId w:val="1"/>
        </w:numPr>
        <w:jc w:val="both"/>
        <w:rPr>
          <w:color w:val="231F20"/>
          <w:spacing w:val="-6"/>
          <w:lang w:val="it-IT"/>
        </w:rPr>
      </w:pPr>
      <w:r w:rsidRPr="00C2520A">
        <w:rPr>
          <w:color w:val="231F20"/>
          <w:spacing w:val="-6"/>
          <w:lang w:val="it-IT"/>
        </w:rPr>
        <w:t xml:space="preserve"> </w:t>
      </w:r>
      <w:r w:rsidR="00EC4663" w:rsidRPr="00C2520A">
        <w:rPr>
          <w:color w:val="231F20"/>
          <w:spacing w:val="-6"/>
          <w:lang w:val="it-IT"/>
        </w:rPr>
        <w:t>Non forzare mai una fresa in un manipolo poiché ciò potrebbe danneggiare il colletto del manipolo stesso, con conseguenti ritardi procedurali.</w:t>
      </w:r>
    </w:p>
    <w:p w14:paraId="0B0B5D62" w14:textId="293CBD5A" w:rsidR="00A80F75" w:rsidRPr="00EC4663" w:rsidRDefault="00A80F75" w:rsidP="00C2520A">
      <w:pPr>
        <w:pStyle w:val="ListParagraph"/>
        <w:numPr>
          <w:ilvl w:val="0"/>
          <w:numId w:val="1"/>
        </w:numPr>
        <w:jc w:val="both"/>
        <w:rPr>
          <w:color w:val="231F20"/>
          <w:spacing w:val="-6"/>
          <w:lang w:val="it-IT"/>
        </w:rPr>
      </w:pPr>
      <w:r w:rsidRPr="00C2520A">
        <w:rPr>
          <w:color w:val="231F20"/>
          <w:spacing w:val="-6"/>
          <w:lang w:val="it-IT"/>
        </w:rPr>
        <w:t xml:space="preserve"> </w:t>
      </w:r>
      <w:r w:rsidR="00EC4663" w:rsidRPr="00C2520A">
        <w:rPr>
          <w:color w:val="231F20"/>
          <w:spacing w:val="-6"/>
          <w:lang w:val="it-IT"/>
        </w:rPr>
        <w:t>I blocchi per frese dentali SS W</w:t>
      </w:r>
      <w:r w:rsidR="00842A68" w:rsidRPr="00C2520A">
        <w:rPr>
          <w:color w:val="231F20"/>
          <w:spacing w:val="-6"/>
          <w:lang w:val="it-IT"/>
        </w:rPr>
        <w:t>hite Dental</w:t>
      </w:r>
      <w:r w:rsidR="00EC4663" w:rsidRPr="00C2520A">
        <w:rPr>
          <w:color w:val="231F20"/>
          <w:spacing w:val="-6"/>
          <w:lang w:val="it-IT"/>
        </w:rPr>
        <w:t>, utilizzati per accogliere</w:t>
      </w:r>
      <w:r w:rsidR="00EC4663" w:rsidRPr="00EC4663">
        <w:rPr>
          <w:color w:val="231F20"/>
          <w:spacing w:val="-6"/>
          <w:lang w:val="it-IT"/>
        </w:rPr>
        <w:t xml:space="preserve"> i dispositivi durante la loro</w:t>
      </w:r>
      <w:r w:rsidR="00EC4663">
        <w:rPr>
          <w:color w:val="231F20"/>
          <w:spacing w:val="-6"/>
          <w:lang w:val="it-IT"/>
        </w:rPr>
        <w:t xml:space="preserve"> </w:t>
      </w:r>
      <w:r w:rsidR="00EC4663" w:rsidRPr="00EC4663">
        <w:rPr>
          <w:color w:val="231F20"/>
          <w:spacing w:val="-6"/>
          <w:lang w:val="it-IT"/>
        </w:rPr>
        <w:t>conservazione e durante la sterilizzazione a vapore, non sono destinati a preservare la sterilità del dispositivo stesso. Le frese devono essere conservate all’interno della busta di sterilizzazione per evitare contaminazioni incrociate.</w:t>
      </w:r>
    </w:p>
    <w:p w14:paraId="4E0A3179" w14:textId="77777777" w:rsidR="00B729CB" w:rsidRDefault="00EC4663" w:rsidP="00C2520A">
      <w:pPr>
        <w:pStyle w:val="ListParagraph"/>
        <w:numPr>
          <w:ilvl w:val="0"/>
          <w:numId w:val="1"/>
        </w:numPr>
        <w:jc w:val="both"/>
        <w:rPr>
          <w:color w:val="231F20"/>
          <w:spacing w:val="-4"/>
          <w:lang w:val="it-IT"/>
        </w:rPr>
      </w:pPr>
      <w:r w:rsidRPr="00EC4663">
        <w:rPr>
          <w:color w:val="231F20"/>
          <w:spacing w:val="-4"/>
          <w:lang w:val="it-IT"/>
        </w:rPr>
        <w:t>Non forzare le frese nei blocchi poiché ciò potrebbe danneggiare le frese stesse o farle rimanere incastrate nel blocco.</w:t>
      </w:r>
    </w:p>
    <w:p w14:paraId="7818C39F" w14:textId="77777777" w:rsidR="009B7124" w:rsidRPr="00EC4663" w:rsidRDefault="009B7124" w:rsidP="00C2520A">
      <w:pPr>
        <w:pStyle w:val="ListParagraph"/>
        <w:ind w:left="610"/>
        <w:jc w:val="both"/>
        <w:rPr>
          <w:color w:val="231F20"/>
          <w:spacing w:val="-4"/>
          <w:lang w:val="it-IT"/>
        </w:rPr>
      </w:pPr>
    </w:p>
    <w:bookmarkEnd w:id="3"/>
    <w:p w14:paraId="6915B4B4" w14:textId="77777777" w:rsidR="009B7124" w:rsidRPr="009B7124" w:rsidRDefault="009B7124" w:rsidP="00C2520A">
      <w:pPr>
        <w:pStyle w:val="Heading1"/>
        <w:spacing w:before="1"/>
        <w:ind w:left="249"/>
        <w:jc w:val="both"/>
        <w:rPr>
          <w:rFonts w:ascii="Lucida Sans" w:hAnsi="Lucida Sans"/>
          <w:b/>
          <w:color w:val="0073AF"/>
          <w:spacing w:val="-2"/>
          <w:sz w:val="22"/>
          <w:szCs w:val="22"/>
        </w:rPr>
      </w:pPr>
      <w:r w:rsidRPr="009B7124">
        <w:rPr>
          <w:rFonts w:ascii="Lucida Sans" w:hAnsi="Lucida Sans"/>
          <w:b/>
          <w:color w:val="0073AF"/>
          <w:spacing w:val="-2"/>
          <w:sz w:val="22"/>
          <w:szCs w:val="22"/>
        </w:rPr>
        <w:lastRenderedPageBreak/>
        <w:t>DISPOSITIVI DI PROTEZIONE INDIVIDUALE:</w:t>
      </w:r>
    </w:p>
    <w:p w14:paraId="00C246AB" w14:textId="7DE2F469" w:rsidR="009B7124" w:rsidRPr="009B7124" w:rsidRDefault="009B7124" w:rsidP="00C2520A">
      <w:pPr>
        <w:pStyle w:val="ListParagraph"/>
        <w:numPr>
          <w:ilvl w:val="0"/>
          <w:numId w:val="1"/>
        </w:numPr>
        <w:jc w:val="both"/>
        <w:rPr>
          <w:color w:val="231F20"/>
          <w:spacing w:val="-4"/>
          <w:lang w:val="it-IT"/>
        </w:rPr>
      </w:pPr>
      <w:r w:rsidRPr="009B7124">
        <w:rPr>
          <w:color w:val="231F20"/>
          <w:spacing w:val="-4"/>
          <w:lang w:val="it-IT"/>
        </w:rPr>
        <w:t xml:space="preserve">Indossare sempre guanti </w:t>
      </w:r>
      <w:r w:rsidR="00842A68">
        <w:rPr>
          <w:color w:val="231F20"/>
          <w:spacing w:val="-4"/>
          <w:lang w:val="it-IT"/>
        </w:rPr>
        <w:t xml:space="preserve">sterili </w:t>
      </w:r>
      <w:r w:rsidRPr="009B7124">
        <w:rPr>
          <w:color w:val="231F20"/>
          <w:spacing w:val="-4"/>
          <w:lang w:val="it-IT"/>
        </w:rPr>
        <w:t xml:space="preserve">quando si maneggiano strumenti </w:t>
      </w:r>
      <w:r w:rsidR="00842A68">
        <w:rPr>
          <w:color w:val="231F20"/>
          <w:spacing w:val="-4"/>
          <w:lang w:val="it-IT"/>
        </w:rPr>
        <w:t xml:space="preserve">sterili </w:t>
      </w:r>
      <w:r w:rsidRPr="009B7124">
        <w:rPr>
          <w:color w:val="231F20"/>
          <w:spacing w:val="-4"/>
          <w:lang w:val="it-IT"/>
        </w:rPr>
        <w:t>e/o contaminati.</w:t>
      </w:r>
    </w:p>
    <w:p w14:paraId="381DC977" w14:textId="77777777" w:rsidR="009B7124" w:rsidRPr="009B7124" w:rsidRDefault="009B7124" w:rsidP="00C2520A">
      <w:pPr>
        <w:pStyle w:val="ListParagraph"/>
        <w:numPr>
          <w:ilvl w:val="0"/>
          <w:numId w:val="1"/>
        </w:numPr>
        <w:jc w:val="both"/>
        <w:rPr>
          <w:color w:val="231F20"/>
          <w:spacing w:val="-4"/>
          <w:lang w:val="it-IT"/>
        </w:rPr>
      </w:pPr>
      <w:r w:rsidRPr="009B7124">
        <w:rPr>
          <w:color w:val="231F20"/>
          <w:spacing w:val="-4"/>
          <w:lang w:val="it-IT"/>
        </w:rPr>
        <w:t>È necessario indossare le protezioni per gli occhi per proteggersi dalle particelle potenzialmente espulse.</w:t>
      </w:r>
    </w:p>
    <w:p w14:paraId="69C6AEAC" w14:textId="77777777" w:rsidR="009B7124" w:rsidRPr="009B7124" w:rsidRDefault="009B7124" w:rsidP="00C2520A">
      <w:pPr>
        <w:pStyle w:val="ListParagraph"/>
        <w:numPr>
          <w:ilvl w:val="0"/>
          <w:numId w:val="1"/>
        </w:numPr>
        <w:jc w:val="both"/>
        <w:rPr>
          <w:color w:val="231F20"/>
          <w:spacing w:val="-4"/>
          <w:lang w:val="it-IT"/>
        </w:rPr>
      </w:pPr>
      <w:r w:rsidRPr="009B7124">
        <w:rPr>
          <w:color w:val="231F20"/>
          <w:spacing w:val="-4"/>
          <w:lang w:val="it-IT"/>
        </w:rPr>
        <w:t>È obbligatorio indossare mascherine chirurgiche per prevenire l'inalazione di aerosol o polveri generate.</w:t>
      </w:r>
    </w:p>
    <w:p w14:paraId="0627FCFE" w14:textId="77777777" w:rsidR="00A80F75" w:rsidRPr="009B7124" w:rsidRDefault="00A80F75" w:rsidP="00C2520A">
      <w:pPr>
        <w:pStyle w:val="BodyText"/>
        <w:spacing w:before="94"/>
        <w:jc w:val="both"/>
        <w:rPr>
          <w:sz w:val="22"/>
          <w:szCs w:val="22"/>
          <w:lang w:val="it-IT"/>
        </w:rPr>
      </w:pPr>
    </w:p>
    <w:p w14:paraId="47213D18" w14:textId="77777777" w:rsidR="00A80F75" w:rsidRPr="002C6BA1" w:rsidRDefault="002C6BA1" w:rsidP="00C2520A">
      <w:pPr>
        <w:pStyle w:val="Heading1"/>
        <w:spacing w:before="1"/>
        <w:ind w:left="249"/>
        <w:jc w:val="both"/>
        <w:rPr>
          <w:rFonts w:ascii="Lucida Sans" w:hAnsi="Lucida Sans"/>
          <w:b/>
          <w:sz w:val="22"/>
          <w:szCs w:val="22"/>
          <w:lang w:val="it-IT"/>
        </w:rPr>
      </w:pPr>
      <w:r w:rsidRPr="002C6BA1">
        <w:rPr>
          <w:rFonts w:ascii="Lucida Sans" w:hAnsi="Lucida Sans"/>
          <w:b/>
          <w:color w:val="0073AF"/>
          <w:spacing w:val="-2"/>
          <w:sz w:val="22"/>
          <w:szCs w:val="22"/>
          <w:lang w:val="it-IT"/>
        </w:rPr>
        <w:t>EVENTI AVVERSI</w:t>
      </w:r>
      <w:r w:rsidR="00A80F75" w:rsidRPr="002C6BA1">
        <w:rPr>
          <w:rFonts w:ascii="Lucida Sans" w:hAnsi="Lucida Sans"/>
          <w:b/>
          <w:color w:val="0073AF"/>
          <w:spacing w:val="-2"/>
          <w:sz w:val="22"/>
          <w:szCs w:val="22"/>
          <w:lang w:val="it-IT"/>
        </w:rPr>
        <w:t>/COMPLICA</w:t>
      </w:r>
      <w:r w:rsidRPr="002C6BA1">
        <w:rPr>
          <w:rFonts w:ascii="Lucida Sans" w:hAnsi="Lucida Sans"/>
          <w:b/>
          <w:color w:val="0073AF"/>
          <w:spacing w:val="-2"/>
          <w:sz w:val="22"/>
          <w:szCs w:val="22"/>
          <w:lang w:val="it-IT"/>
        </w:rPr>
        <w:t>ZIONI/EFFETTI COLLATERALI INDESIDERATI</w:t>
      </w:r>
      <w:r w:rsidR="00A80F75" w:rsidRPr="002C6BA1">
        <w:rPr>
          <w:rFonts w:ascii="Lucida Sans" w:hAnsi="Lucida Sans"/>
          <w:b/>
          <w:color w:val="0073AF"/>
          <w:spacing w:val="-2"/>
          <w:sz w:val="22"/>
          <w:szCs w:val="22"/>
          <w:lang w:val="it-IT"/>
        </w:rPr>
        <w:t>:</w:t>
      </w:r>
    </w:p>
    <w:p w14:paraId="61318A9F" w14:textId="77777777" w:rsidR="002C6BA1" w:rsidRPr="002C6BA1" w:rsidRDefault="001C559C" w:rsidP="00C2520A">
      <w:pPr>
        <w:tabs>
          <w:tab w:val="left" w:pos="753"/>
        </w:tabs>
        <w:spacing w:before="49"/>
        <w:ind w:left="720"/>
        <w:jc w:val="both"/>
        <w:rPr>
          <w:lang w:val="it-IT"/>
        </w:rPr>
      </w:pPr>
      <w:r>
        <w:rPr>
          <w:lang w:val="it-IT"/>
        </w:rPr>
        <w:tab/>
      </w:r>
      <w:r w:rsidR="002C6BA1" w:rsidRPr="002C6BA1">
        <w:rPr>
          <w:lang w:val="it-IT"/>
        </w:rPr>
        <w:t xml:space="preserve">Segnalare qualsiasi incidente grave che si verifichi in relazione al dispositivo al </w:t>
      </w:r>
      <w:r>
        <w:rPr>
          <w:lang w:val="it-IT"/>
        </w:rPr>
        <w:t>F</w:t>
      </w:r>
      <w:r w:rsidR="002C6BA1" w:rsidRPr="002C6BA1">
        <w:rPr>
          <w:lang w:val="it-IT"/>
        </w:rPr>
        <w:t>abbricante e all'</w:t>
      </w:r>
      <w:r>
        <w:rPr>
          <w:lang w:val="it-IT"/>
        </w:rPr>
        <w:t>A</w:t>
      </w:r>
      <w:r w:rsidR="002C6BA1" w:rsidRPr="002C6BA1">
        <w:rPr>
          <w:lang w:val="it-IT"/>
        </w:rPr>
        <w:t xml:space="preserve">utorità </w:t>
      </w:r>
      <w:r>
        <w:rPr>
          <w:lang w:val="it-IT"/>
        </w:rPr>
        <w:t>C</w:t>
      </w:r>
      <w:r w:rsidR="002C6BA1" w:rsidRPr="002C6BA1">
        <w:rPr>
          <w:lang w:val="it-IT"/>
        </w:rPr>
        <w:t xml:space="preserve">ompetente dello Stato </w:t>
      </w:r>
      <w:r>
        <w:rPr>
          <w:lang w:val="it-IT"/>
        </w:rPr>
        <w:t>M</w:t>
      </w:r>
      <w:r w:rsidR="002C6BA1" w:rsidRPr="002C6BA1">
        <w:rPr>
          <w:lang w:val="it-IT"/>
        </w:rPr>
        <w:t>embro in cui l'utilizzatore/paziente è residente.</w:t>
      </w:r>
    </w:p>
    <w:p w14:paraId="449FEBD9" w14:textId="77777777" w:rsidR="001C559C" w:rsidRDefault="002C6BA1" w:rsidP="00C2520A">
      <w:pPr>
        <w:tabs>
          <w:tab w:val="left" w:pos="753"/>
        </w:tabs>
        <w:spacing w:before="49"/>
        <w:ind w:left="720"/>
        <w:jc w:val="both"/>
        <w:rPr>
          <w:lang w:val="it-IT"/>
        </w:rPr>
      </w:pPr>
      <w:r>
        <w:rPr>
          <w:lang w:val="it-IT"/>
        </w:rPr>
        <w:tab/>
      </w:r>
      <w:r w:rsidRPr="002C6BA1">
        <w:rPr>
          <w:lang w:val="it-IT"/>
        </w:rPr>
        <w:t>Un incidente grave è qualsiasi incidente che, direttamente o indirettamente, comporti o possa aver comportato uno dei seguenti eventi:</w:t>
      </w:r>
    </w:p>
    <w:p w14:paraId="4627C7DC" w14:textId="77777777" w:rsidR="001C559C" w:rsidRPr="001C559C" w:rsidRDefault="001C559C" w:rsidP="00C2520A">
      <w:pPr>
        <w:pStyle w:val="ListParagraph"/>
        <w:numPr>
          <w:ilvl w:val="1"/>
          <w:numId w:val="1"/>
        </w:numPr>
        <w:tabs>
          <w:tab w:val="left" w:pos="753"/>
        </w:tabs>
        <w:spacing w:before="49"/>
        <w:ind w:left="753" w:hanging="251"/>
        <w:contextualSpacing w:val="0"/>
        <w:jc w:val="both"/>
        <w:rPr>
          <w:lang w:val="it-IT"/>
        </w:rPr>
      </w:pPr>
      <w:r w:rsidRPr="001C559C">
        <w:rPr>
          <w:color w:val="231F20"/>
          <w:spacing w:val="-6"/>
          <w:lang w:val="it-IT"/>
        </w:rPr>
        <w:t>Morte del paziente, dell'utilizzatore o di altra persona</w:t>
      </w:r>
    </w:p>
    <w:p w14:paraId="7F2B2F90" w14:textId="77777777" w:rsidR="001C559C" w:rsidRPr="001C559C" w:rsidRDefault="001C559C" w:rsidP="00C2520A">
      <w:pPr>
        <w:pStyle w:val="ListParagraph"/>
        <w:numPr>
          <w:ilvl w:val="1"/>
          <w:numId w:val="1"/>
        </w:numPr>
        <w:tabs>
          <w:tab w:val="left" w:pos="753"/>
        </w:tabs>
        <w:spacing w:before="49"/>
        <w:ind w:left="753" w:hanging="251"/>
        <w:contextualSpacing w:val="0"/>
        <w:jc w:val="both"/>
        <w:rPr>
          <w:lang w:val="it-IT"/>
        </w:rPr>
      </w:pPr>
      <w:r w:rsidRPr="001C559C">
        <w:rPr>
          <w:color w:val="231F20"/>
          <w:spacing w:val="-6"/>
          <w:lang w:val="it-IT"/>
        </w:rPr>
        <w:t>Grave deterioramento (permanente o temporane</w:t>
      </w:r>
      <w:r>
        <w:rPr>
          <w:color w:val="231F20"/>
          <w:spacing w:val="-6"/>
          <w:lang w:val="it-IT"/>
        </w:rPr>
        <w:t>a</w:t>
      </w:r>
      <w:r w:rsidRPr="001C559C">
        <w:rPr>
          <w:color w:val="231F20"/>
          <w:spacing w:val="-6"/>
          <w:lang w:val="it-IT"/>
        </w:rPr>
        <w:t>) della salute del paziente, degli ut</w:t>
      </w:r>
      <w:r>
        <w:rPr>
          <w:color w:val="231F20"/>
          <w:spacing w:val="-6"/>
          <w:lang w:val="it-IT"/>
        </w:rPr>
        <w:t>ilizzatori</w:t>
      </w:r>
      <w:r w:rsidRPr="001C559C">
        <w:rPr>
          <w:color w:val="231F20"/>
          <w:spacing w:val="-6"/>
          <w:lang w:val="it-IT"/>
        </w:rPr>
        <w:t xml:space="preserve"> o di altre persone</w:t>
      </w:r>
    </w:p>
    <w:p w14:paraId="36CCB60D" w14:textId="77777777" w:rsidR="001C559C" w:rsidRDefault="001C559C" w:rsidP="00C2520A">
      <w:pPr>
        <w:pStyle w:val="ListParagraph"/>
        <w:numPr>
          <w:ilvl w:val="1"/>
          <w:numId w:val="1"/>
        </w:numPr>
        <w:tabs>
          <w:tab w:val="left" w:pos="753"/>
        </w:tabs>
        <w:spacing w:before="49"/>
        <w:ind w:left="753" w:hanging="251"/>
        <w:contextualSpacing w:val="0"/>
        <w:jc w:val="both"/>
        <w:rPr>
          <w:color w:val="231F20"/>
          <w:spacing w:val="-6"/>
          <w:lang w:val="it-IT"/>
        </w:rPr>
      </w:pPr>
      <w:r w:rsidRPr="001C559C">
        <w:rPr>
          <w:color w:val="231F20"/>
          <w:spacing w:val="-6"/>
          <w:lang w:val="it-IT"/>
        </w:rPr>
        <w:t>Una grave minaccia per la salute pubblica</w:t>
      </w:r>
    </w:p>
    <w:p w14:paraId="6670EB9C" w14:textId="77777777" w:rsidR="001C559C" w:rsidRPr="001C559C" w:rsidRDefault="001C559C" w:rsidP="00C2520A">
      <w:pPr>
        <w:pStyle w:val="ListParagraph"/>
        <w:tabs>
          <w:tab w:val="left" w:pos="753"/>
        </w:tabs>
        <w:spacing w:before="49"/>
        <w:ind w:left="753"/>
        <w:contextualSpacing w:val="0"/>
        <w:jc w:val="both"/>
        <w:rPr>
          <w:lang w:val="it-IT"/>
        </w:rPr>
      </w:pPr>
      <w:r w:rsidRPr="001C559C">
        <w:rPr>
          <w:color w:val="231F20"/>
          <w:spacing w:val="-6"/>
          <w:lang w:val="it-IT"/>
        </w:rPr>
        <w:t xml:space="preserve">Per maggiori informazioni sugli eventi avversi associati a specifiche procedure o dispositivi </w:t>
      </w:r>
      <w:r>
        <w:rPr>
          <w:color w:val="231F20"/>
          <w:spacing w:val="-6"/>
          <w:lang w:val="it-IT"/>
        </w:rPr>
        <w:t xml:space="preserve">in ambito </w:t>
      </w:r>
      <w:r w:rsidRPr="001C559C">
        <w:rPr>
          <w:color w:val="231F20"/>
          <w:spacing w:val="-6"/>
          <w:lang w:val="it-IT"/>
        </w:rPr>
        <w:t>dental</w:t>
      </w:r>
      <w:r>
        <w:rPr>
          <w:color w:val="231F20"/>
          <w:spacing w:val="-6"/>
          <w:lang w:val="it-IT"/>
        </w:rPr>
        <w:t>e</w:t>
      </w:r>
      <w:r w:rsidRPr="001C559C">
        <w:rPr>
          <w:color w:val="231F20"/>
          <w:spacing w:val="-6"/>
          <w:lang w:val="it-IT"/>
        </w:rPr>
        <w:t>, consultare le Istruzioni per l'</w:t>
      </w:r>
      <w:r>
        <w:rPr>
          <w:color w:val="231F20"/>
          <w:spacing w:val="-6"/>
          <w:lang w:val="it-IT"/>
        </w:rPr>
        <w:t>U</w:t>
      </w:r>
      <w:r w:rsidRPr="001C559C">
        <w:rPr>
          <w:color w:val="231F20"/>
          <w:spacing w:val="-6"/>
          <w:lang w:val="it-IT"/>
        </w:rPr>
        <w:t>so del prodotto in questione. Le procedure dentali generali possono comportare possibili eventi avversi per il paziente, tra cui:</w:t>
      </w:r>
    </w:p>
    <w:p w14:paraId="150BA62D" w14:textId="77777777" w:rsidR="001C559C" w:rsidRPr="00CA65B6" w:rsidRDefault="001C559C" w:rsidP="00C2520A">
      <w:pPr>
        <w:pStyle w:val="ListParagraph"/>
        <w:numPr>
          <w:ilvl w:val="1"/>
          <w:numId w:val="1"/>
        </w:numPr>
        <w:tabs>
          <w:tab w:val="left" w:pos="753"/>
        </w:tabs>
        <w:spacing w:before="49"/>
        <w:ind w:left="753" w:hanging="251"/>
        <w:contextualSpacing w:val="0"/>
        <w:jc w:val="both"/>
        <w:rPr>
          <w:lang w:val="it-IT"/>
        </w:rPr>
      </w:pPr>
      <w:r w:rsidRPr="00CA65B6">
        <w:rPr>
          <w:color w:val="231F20"/>
          <w:spacing w:val="-6"/>
          <w:lang w:val="it-IT"/>
        </w:rPr>
        <w:t>Ritardo procedurale dovuto a strumenti mancanti, danneggiati o usurati</w:t>
      </w:r>
    </w:p>
    <w:p w14:paraId="7AF2D267" w14:textId="77777777" w:rsidR="001C559C" w:rsidRPr="001C559C" w:rsidRDefault="001C559C" w:rsidP="00C2520A">
      <w:pPr>
        <w:pStyle w:val="ListParagraph"/>
        <w:numPr>
          <w:ilvl w:val="1"/>
          <w:numId w:val="1"/>
        </w:numPr>
        <w:tabs>
          <w:tab w:val="left" w:pos="753"/>
        </w:tabs>
        <w:spacing w:before="49"/>
        <w:ind w:left="753" w:hanging="251"/>
        <w:contextualSpacing w:val="0"/>
        <w:jc w:val="both"/>
        <w:rPr>
          <w:lang w:val="it-IT"/>
        </w:rPr>
      </w:pPr>
      <w:r w:rsidRPr="001C559C">
        <w:rPr>
          <w:color w:val="231F20"/>
          <w:spacing w:val="-6"/>
          <w:lang w:val="it-IT"/>
        </w:rPr>
        <w:t xml:space="preserve">Lesioni ai tessuti duri o molli e/o </w:t>
      </w:r>
      <w:r>
        <w:rPr>
          <w:color w:val="231F20"/>
          <w:spacing w:val="-6"/>
          <w:lang w:val="it-IT"/>
        </w:rPr>
        <w:t xml:space="preserve">necessaria </w:t>
      </w:r>
      <w:r w:rsidRPr="001C559C">
        <w:rPr>
          <w:color w:val="231F20"/>
          <w:spacing w:val="-6"/>
          <w:lang w:val="it-IT"/>
        </w:rPr>
        <w:t>rimozione de</w:t>
      </w:r>
      <w:r>
        <w:rPr>
          <w:color w:val="231F20"/>
          <w:spacing w:val="-6"/>
          <w:lang w:val="it-IT"/>
        </w:rPr>
        <w:t>l</w:t>
      </w:r>
      <w:r w:rsidRPr="001C559C">
        <w:rPr>
          <w:color w:val="231F20"/>
          <w:spacing w:val="-6"/>
          <w:lang w:val="it-IT"/>
        </w:rPr>
        <w:t xml:space="preserve"> dent</w:t>
      </w:r>
      <w:r>
        <w:rPr>
          <w:color w:val="231F20"/>
          <w:spacing w:val="-6"/>
          <w:lang w:val="it-IT"/>
        </w:rPr>
        <w:t xml:space="preserve">e </w:t>
      </w:r>
      <w:r w:rsidRPr="001C559C">
        <w:rPr>
          <w:color w:val="231F20"/>
          <w:spacing w:val="-6"/>
          <w:lang w:val="it-IT"/>
        </w:rPr>
        <w:t>a causa di strumenti smussati, danneggiati o utilizzati in modo errato</w:t>
      </w:r>
    </w:p>
    <w:p w14:paraId="507EB340" w14:textId="77777777" w:rsidR="001C559C" w:rsidRPr="001C559C" w:rsidRDefault="001C559C" w:rsidP="00C2520A">
      <w:pPr>
        <w:pStyle w:val="ListParagraph"/>
        <w:numPr>
          <w:ilvl w:val="1"/>
          <w:numId w:val="1"/>
        </w:numPr>
        <w:tabs>
          <w:tab w:val="left" w:pos="753"/>
        </w:tabs>
        <w:spacing w:before="49"/>
        <w:ind w:left="753" w:hanging="251"/>
        <w:contextualSpacing w:val="0"/>
        <w:jc w:val="both"/>
        <w:rPr>
          <w:lang w:val="it-IT"/>
        </w:rPr>
      </w:pPr>
      <w:r w:rsidRPr="001C559C">
        <w:rPr>
          <w:color w:val="231F20"/>
          <w:spacing w:val="-6"/>
          <w:lang w:val="it-IT"/>
        </w:rPr>
        <w:t>Reazioni allergiche dovute a materiali a contatto con il paziente</w:t>
      </w:r>
    </w:p>
    <w:p w14:paraId="27AF8594" w14:textId="77777777" w:rsidR="001C559C" w:rsidRPr="001C559C" w:rsidRDefault="001C559C" w:rsidP="00C2520A">
      <w:pPr>
        <w:pStyle w:val="ListParagraph"/>
        <w:numPr>
          <w:ilvl w:val="1"/>
          <w:numId w:val="1"/>
        </w:numPr>
        <w:tabs>
          <w:tab w:val="left" w:pos="753"/>
        </w:tabs>
        <w:spacing w:before="49"/>
        <w:ind w:left="753" w:hanging="251"/>
        <w:contextualSpacing w:val="0"/>
        <w:jc w:val="both"/>
        <w:rPr>
          <w:lang w:val="it-IT"/>
        </w:rPr>
      </w:pPr>
      <w:r w:rsidRPr="001C559C">
        <w:rPr>
          <w:color w:val="231F20"/>
          <w:spacing w:val="-6"/>
          <w:lang w:val="it-IT"/>
        </w:rPr>
        <w:t xml:space="preserve">Infezione dovuta a </w:t>
      </w:r>
      <w:r>
        <w:rPr>
          <w:color w:val="231F20"/>
          <w:spacing w:val="-6"/>
          <w:lang w:val="it-IT"/>
        </w:rPr>
        <w:t>trattamento</w:t>
      </w:r>
      <w:r w:rsidRPr="001C559C">
        <w:rPr>
          <w:color w:val="231F20"/>
          <w:spacing w:val="-6"/>
          <w:lang w:val="it-IT"/>
        </w:rPr>
        <w:t xml:space="preserve"> </w:t>
      </w:r>
      <w:r>
        <w:rPr>
          <w:color w:val="231F20"/>
          <w:spacing w:val="-6"/>
          <w:lang w:val="it-IT"/>
        </w:rPr>
        <w:t>non corretto</w:t>
      </w:r>
      <w:r w:rsidRPr="001C559C">
        <w:rPr>
          <w:color w:val="231F20"/>
          <w:spacing w:val="-6"/>
          <w:lang w:val="it-IT"/>
        </w:rPr>
        <w:t xml:space="preserve"> dello strumento</w:t>
      </w:r>
    </w:p>
    <w:p w14:paraId="13A444C0" w14:textId="77777777" w:rsidR="001C559C" w:rsidRPr="001C559C" w:rsidRDefault="001C559C" w:rsidP="00C2520A">
      <w:pPr>
        <w:pStyle w:val="ListParagraph"/>
        <w:numPr>
          <w:ilvl w:val="1"/>
          <w:numId w:val="1"/>
        </w:numPr>
        <w:tabs>
          <w:tab w:val="left" w:pos="753"/>
        </w:tabs>
        <w:spacing w:before="49"/>
        <w:ind w:left="753" w:hanging="251"/>
        <w:contextualSpacing w:val="0"/>
        <w:jc w:val="both"/>
        <w:rPr>
          <w:lang w:val="it-IT"/>
        </w:rPr>
      </w:pPr>
      <w:r w:rsidRPr="001C559C">
        <w:rPr>
          <w:color w:val="231F20"/>
          <w:spacing w:val="-6"/>
          <w:lang w:val="it-IT"/>
        </w:rPr>
        <w:t>Danni ai tessuti molli dovuti a strumenti affilati</w:t>
      </w:r>
    </w:p>
    <w:p w14:paraId="1FEE4641" w14:textId="77777777" w:rsidR="001C559C" w:rsidRPr="001C559C" w:rsidRDefault="001C559C" w:rsidP="00C2520A">
      <w:pPr>
        <w:pStyle w:val="ListParagraph"/>
        <w:numPr>
          <w:ilvl w:val="1"/>
          <w:numId w:val="1"/>
        </w:numPr>
        <w:tabs>
          <w:tab w:val="left" w:pos="753"/>
        </w:tabs>
        <w:spacing w:before="49"/>
        <w:ind w:left="753" w:hanging="251"/>
        <w:contextualSpacing w:val="0"/>
        <w:jc w:val="both"/>
        <w:rPr>
          <w:lang w:val="it-IT"/>
        </w:rPr>
      </w:pPr>
      <w:r w:rsidRPr="001C559C">
        <w:rPr>
          <w:color w:val="231F20"/>
          <w:spacing w:val="-6"/>
          <w:lang w:val="it-IT"/>
        </w:rPr>
        <w:t>Danni neurologici da strumenti taglienti o traumi procedurali</w:t>
      </w:r>
    </w:p>
    <w:p w14:paraId="1309F08D" w14:textId="77777777" w:rsidR="001C559C" w:rsidRPr="001C559C" w:rsidRDefault="001C559C" w:rsidP="00C2520A">
      <w:pPr>
        <w:pStyle w:val="ListParagraph"/>
        <w:numPr>
          <w:ilvl w:val="1"/>
          <w:numId w:val="1"/>
        </w:numPr>
        <w:tabs>
          <w:tab w:val="left" w:pos="753"/>
        </w:tabs>
        <w:spacing w:before="48"/>
        <w:ind w:left="753" w:hanging="251"/>
        <w:contextualSpacing w:val="0"/>
        <w:jc w:val="both"/>
        <w:rPr>
          <w:lang w:val="it-IT"/>
        </w:rPr>
      </w:pPr>
      <w:r w:rsidRPr="001C559C">
        <w:rPr>
          <w:color w:val="231F20"/>
          <w:spacing w:val="-6"/>
          <w:lang w:val="it-IT"/>
        </w:rPr>
        <w:t>La frattura/rottura del dispositivo può portare a complicazioni che possono includere dolore, sanguinamento, danni ai tessuti molli, danni ai tessuti duri e/o infezioni</w:t>
      </w:r>
    </w:p>
    <w:p w14:paraId="7F5E08E4" w14:textId="77777777" w:rsidR="001C559C" w:rsidRPr="001C559C" w:rsidRDefault="001C559C" w:rsidP="00C2520A">
      <w:pPr>
        <w:pStyle w:val="ListParagraph"/>
        <w:numPr>
          <w:ilvl w:val="1"/>
          <w:numId w:val="1"/>
        </w:numPr>
        <w:tabs>
          <w:tab w:val="left" w:pos="753"/>
        </w:tabs>
        <w:spacing w:before="48"/>
        <w:ind w:left="753" w:hanging="251"/>
        <w:contextualSpacing w:val="0"/>
        <w:jc w:val="both"/>
        <w:rPr>
          <w:lang w:val="it-IT"/>
        </w:rPr>
      </w:pPr>
      <w:r w:rsidRPr="001C559C">
        <w:rPr>
          <w:color w:val="231F20"/>
          <w:spacing w:val="-6"/>
          <w:lang w:val="it-IT"/>
        </w:rPr>
        <w:t>L'</w:t>
      </w:r>
      <w:r>
        <w:rPr>
          <w:color w:val="231F20"/>
          <w:spacing w:val="-6"/>
          <w:lang w:val="it-IT"/>
        </w:rPr>
        <w:t>impiego</w:t>
      </w:r>
      <w:r w:rsidRPr="001C559C">
        <w:rPr>
          <w:color w:val="231F20"/>
          <w:spacing w:val="-6"/>
          <w:lang w:val="it-IT"/>
        </w:rPr>
        <w:t xml:space="preserve"> del </w:t>
      </w:r>
      <w:r>
        <w:rPr>
          <w:color w:val="231F20"/>
          <w:spacing w:val="-6"/>
          <w:lang w:val="it-IT"/>
        </w:rPr>
        <w:t>dispositivo</w:t>
      </w:r>
      <w:r w:rsidRPr="001C559C">
        <w:rPr>
          <w:color w:val="231F20"/>
          <w:spacing w:val="-6"/>
          <w:lang w:val="it-IT"/>
        </w:rPr>
        <w:t xml:space="preserve"> </w:t>
      </w:r>
      <w:r>
        <w:rPr>
          <w:color w:val="231F20"/>
          <w:spacing w:val="-6"/>
          <w:lang w:val="it-IT"/>
        </w:rPr>
        <w:t xml:space="preserve">sterile </w:t>
      </w:r>
      <w:r w:rsidRPr="001C559C">
        <w:rPr>
          <w:color w:val="231F20"/>
          <w:spacing w:val="-6"/>
          <w:lang w:val="it-IT"/>
        </w:rPr>
        <w:t>quando la confezione è danneggiata o aperta può causare infezioni</w:t>
      </w:r>
    </w:p>
    <w:p w14:paraId="55881175" w14:textId="77777777" w:rsidR="00A80F75" w:rsidRPr="001C559C" w:rsidRDefault="001C559C" w:rsidP="00C2520A">
      <w:pPr>
        <w:pStyle w:val="ListParagraph"/>
        <w:numPr>
          <w:ilvl w:val="1"/>
          <w:numId w:val="1"/>
        </w:numPr>
        <w:tabs>
          <w:tab w:val="left" w:pos="753"/>
        </w:tabs>
        <w:spacing w:before="48"/>
        <w:ind w:left="753" w:hanging="251"/>
        <w:contextualSpacing w:val="0"/>
        <w:jc w:val="both"/>
        <w:rPr>
          <w:lang w:val="it-IT"/>
        </w:rPr>
      </w:pPr>
      <w:r w:rsidRPr="001C559C">
        <w:rPr>
          <w:color w:val="231F20"/>
          <w:spacing w:val="-8"/>
          <w:lang w:val="it-IT"/>
        </w:rPr>
        <w:t>Le complicazioni generalmente associate alle procedure dentali possono includere dolore, sanguinamento, danni ai tessuti molli, danni ai tessuti duri e/o infezioni</w:t>
      </w:r>
      <w:r w:rsidR="00A80F75" w:rsidRPr="001C559C">
        <w:rPr>
          <w:color w:val="231F20"/>
          <w:spacing w:val="-8"/>
          <w:lang w:val="it-IT"/>
        </w:rPr>
        <w:t>.</w:t>
      </w:r>
    </w:p>
    <w:p w14:paraId="60128E71" w14:textId="77777777" w:rsidR="00FC5857" w:rsidRPr="00FC5857" w:rsidRDefault="00FC5857" w:rsidP="00C2520A">
      <w:pPr>
        <w:pStyle w:val="Heading1"/>
        <w:ind w:left="249"/>
        <w:jc w:val="both"/>
        <w:rPr>
          <w:rFonts w:ascii="Lucida Sans" w:hAnsi="Lucida Sans"/>
          <w:b/>
          <w:color w:val="0073AF"/>
          <w:spacing w:val="-19"/>
          <w:w w:val="105"/>
          <w:sz w:val="22"/>
          <w:szCs w:val="22"/>
        </w:rPr>
      </w:pPr>
      <w:r w:rsidRPr="00FC5857">
        <w:rPr>
          <w:rFonts w:ascii="Lucida Sans" w:hAnsi="Lucida Sans"/>
          <w:b/>
          <w:color w:val="0073AF"/>
          <w:spacing w:val="-19"/>
          <w:w w:val="105"/>
          <w:sz w:val="22"/>
          <w:szCs w:val="22"/>
        </w:rPr>
        <w:t>SMALTIMENTO DEL PRODOTTO USATO:</w:t>
      </w:r>
    </w:p>
    <w:p w14:paraId="42EF7631" w14:textId="77777777" w:rsidR="00A80F75" w:rsidRPr="00CA65B6" w:rsidRDefault="00FC5857" w:rsidP="00C2520A">
      <w:pPr>
        <w:pStyle w:val="ListParagraph"/>
        <w:numPr>
          <w:ilvl w:val="1"/>
          <w:numId w:val="1"/>
        </w:numPr>
        <w:tabs>
          <w:tab w:val="left" w:pos="753"/>
        </w:tabs>
        <w:spacing w:before="48"/>
        <w:ind w:left="753" w:hanging="251"/>
        <w:contextualSpacing w:val="0"/>
        <w:jc w:val="both"/>
        <w:rPr>
          <w:color w:val="231F20"/>
          <w:spacing w:val="-8"/>
          <w:lang w:val="it-IT"/>
        </w:rPr>
      </w:pPr>
      <w:r w:rsidRPr="00CA65B6">
        <w:rPr>
          <w:color w:val="231F20"/>
          <w:spacing w:val="-8"/>
          <w:lang w:val="it-IT"/>
        </w:rPr>
        <w:t>Dopo l'uso, i prodotti devono essere smaltiti in modo appropriato dall'utente trattando questi come materiale a rischio biologico secondo le normative locali</w:t>
      </w:r>
      <w:r w:rsidR="00A80F75" w:rsidRPr="00CA65B6">
        <w:rPr>
          <w:color w:val="231F20"/>
          <w:spacing w:val="-8"/>
          <w:lang w:val="it-IT"/>
        </w:rPr>
        <w:t>.</w:t>
      </w:r>
    </w:p>
    <w:p w14:paraId="77961A47" w14:textId="09A64888" w:rsidR="009B7124" w:rsidRPr="009B7124" w:rsidRDefault="009B7124" w:rsidP="00C82879">
      <w:pPr>
        <w:pStyle w:val="Heading1"/>
        <w:tabs>
          <w:tab w:val="center" w:pos="5994"/>
          <w:tab w:val="left" w:pos="6398"/>
        </w:tabs>
        <w:ind w:left="249"/>
        <w:jc w:val="both"/>
        <w:rPr>
          <w:rFonts w:ascii="Lucida Sans" w:hAnsi="Lucida Sans"/>
          <w:b/>
          <w:color w:val="0073AF"/>
          <w:spacing w:val="-19"/>
          <w:w w:val="105"/>
          <w:sz w:val="22"/>
          <w:szCs w:val="22"/>
        </w:rPr>
      </w:pPr>
      <w:r w:rsidRPr="009B7124">
        <w:rPr>
          <w:rFonts w:ascii="Lucida Sans" w:hAnsi="Lucida Sans"/>
          <w:b/>
          <w:color w:val="0073AF"/>
          <w:spacing w:val="-19"/>
          <w:w w:val="105"/>
          <w:sz w:val="22"/>
          <w:szCs w:val="22"/>
        </w:rPr>
        <w:t>CONDIZIONI DI STOCCAGGIO:</w:t>
      </w:r>
      <w:r w:rsidR="00C82879">
        <w:rPr>
          <w:rFonts w:ascii="Lucida Sans" w:hAnsi="Lucida Sans"/>
          <w:b/>
          <w:color w:val="0073AF"/>
          <w:spacing w:val="-19"/>
          <w:w w:val="105"/>
          <w:sz w:val="22"/>
          <w:szCs w:val="22"/>
        </w:rPr>
        <w:tab/>
      </w:r>
      <w:r w:rsidR="00C82879">
        <w:rPr>
          <w:rFonts w:ascii="Lucida Sans" w:hAnsi="Lucida Sans"/>
          <w:b/>
          <w:color w:val="0073AF"/>
          <w:spacing w:val="-19"/>
          <w:w w:val="105"/>
          <w:sz w:val="22"/>
          <w:szCs w:val="22"/>
        </w:rPr>
        <w:tab/>
      </w:r>
    </w:p>
    <w:p w14:paraId="547B05E3" w14:textId="77777777" w:rsidR="009B7124" w:rsidRPr="00CA65B6" w:rsidRDefault="009B7124" w:rsidP="00C2520A">
      <w:pPr>
        <w:pStyle w:val="ListParagraph"/>
        <w:numPr>
          <w:ilvl w:val="1"/>
          <w:numId w:val="1"/>
        </w:numPr>
        <w:tabs>
          <w:tab w:val="left" w:pos="753"/>
        </w:tabs>
        <w:spacing w:before="48"/>
        <w:ind w:left="753" w:hanging="251"/>
        <w:contextualSpacing w:val="0"/>
        <w:jc w:val="both"/>
        <w:rPr>
          <w:color w:val="231F20"/>
          <w:spacing w:val="-8"/>
          <w:lang w:val="it-IT"/>
        </w:rPr>
      </w:pPr>
      <w:r w:rsidRPr="00CA65B6">
        <w:rPr>
          <w:color w:val="231F20"/>
          <w:spacing w:val="-8"/>
          <w:lang w:val="it-IT"/>
        </w:rPr>
        <w:t>Le frese diamantate devono essere conservate a temperatura ambiente/ambiente operativo, lontano dalla luce solare e da sostanze chimiche corrosive, in un luogo pulito e asciutto.</w:t>
      </w:r>
    </w:p>
    <w:p w14:paraId="0E9DA51E" w14:textId="4EFCC7EF" w:rsidR="009B7124" w:rsidRPr="00842A68" w:rsidRDefault="009B7124" w:rsidP="00C2520A">
      <w:pPr>
        <w:pStyle w:val="ListParagraph"/>
        <w:numPr>
          <w:ilvl w:val="1"/>
          <w:numId w:val="1"/>
        </w:numPr>
        <w:tabs>
          <w:tab w:val="left" w:pos="753"/>
        </w:tabs>
        <w:spacing w:before="48"/>
        <w:ind w:left="753" w:hanging="251"/>
        <w:contextualSpacing w:val="0"/>
        <w:jc w:val="both"/>
        <w:rPr>
          <w:color w:val="231F20"/>
          <w:spacing w:val="-8"/>
          <w:lang w:val="it-IT"/>
        </w:rPr>
      </w:pPr>
      <w:r w:rsidRPr="00F72197">
        <w:rPr>
          <w:color w:val="231F20"/>
          <w:spacing w:val="-8"/>
          <w:lang w:val="it-IT"/>
        </w:rPr>
        <w:t>Le frese diamantate devono essere conservate all’interno della busta di sterilizzazione fino al momento del loro utilizzo</w:t>
      </w:r>
      <w:r w:rsidRPr="00842A68">
        <w:rPr>
          <w:color w:val="231F20"/>
          <w:spacing w:val="-8"/>
          <w:lang w:val="it-IT"/>
        </w:rPr>
        <w:t>.</w:t>
      </w:r>
    </w:p>
    <w:p w14:paraId="50D42698" w14:textId="77777777" w:rsidR="00146388" w:rsidRPr="00CA65B6" w:rsidRDefault="00146388" w:rsidP="00C2520A">
      <w:pPr>
        <w:pStyle w:val="Heading1"/>
        <w:ind w:left="249"/>
        <w:jc w:val="both"/>
        <w:rPr>
          <w:rFonts w:ascii="Lucida Sans" w:hAnsi="Lucida Sans"/>
          <w:b/>
          <w:color w:val="0073AF"/>
          <w:spacing w:val="-19"/>
          <w:w w:val="105"/>
          <w:sz w:val="22"/>
          <w:szCs w:val="22"/>
          <w:lang w:val="it-IT"/>
        </w:rPr>
      </w:pPr>
      <w:r w:rsidRPr="00CA65B6">
        <w:rPr>
          <w:rFonts w:ascii="Lucida Sans" w:hAnsi="Lucida Sans"/>
          <w:b/>
          <w:color w:val="0073AF"/>
          <w:spacing w:val="-19"/>
          <w:w w:val="105"/>
          <w:sz w:val="22"/>
          <w:szCs w:val="22"/>
          <w:lang w:val="it-IT"/>
        </w:rPr>
        <w:t>ISTRUZIONI PER LA STERILIZZAZIONE:</w:t>
      </w:r>
    </w:p>
    <w:p w14:paraId="75D985FC" w14:textId="77777777" w:rsidR="00146388" w:rsidRPr="007B174C" w:rsidRDefault="00146388" w:rsidP="00C2520A">
      <w:pPr>
        <w:pStyle w:val="BodyText"/>
        <w:spacing w:before="42"/>
        <w:ind w:left="139"/>
        <w:jc w:val="both"/>
        <w:rPr>
          <w:rFonts w:ascii="Century Gothic"/>
          <w:lang w:val="it-IT"/>
        </w:rPr>
      </w:pPr>
      <w:r w:rsidRPr="007B174C">
        <w:rPr>
          <w:rFonts w:ascii="Century Gothic"/>
          <w:color w:val="0073AF"/>
          <w:spacing w:val="-6"/>
          <w:lang w:val="it-IT"/>
        </w:rPr>
        <w:t>Fare riferimento alle istruzioni IFU001</w:t>
      </w:r>
      <w:r>
        <w:rPr>
          <w:rFonts w:ascii="Century Gothic"/>
          <w:color w:val="0073AF"/>
          <w:spacing w:val="-6"/>
          <w:lang w:val="it-IT"/>
        </w:rPr>
        <w:t xml:space="preserve"> per le condizioni validate di </w:t>
      </w:r>
      <w:r w:rsidRPr="007B174C">
        <w:rPr>
          <w:rFonts w:ascii="Century Gothic"/>
          <w:color w:val="0073AF"/>
          <w:spacing w:val="-6"/>
          <w:lang w:val="it-IT"/>
        </w:rPr>
        <w:t>conservazione e sterilizzazione.</w:t>
      </w:r>
    </w:p>
    <w:p w14:paraId="34F5FC8C" w14:textId="77777777" w:rsidR="00146388" w:rsidRPr="007B174C" w:rsidRDefault="00146388" w:rsidP="00C2520A">
      <w:pPr>
        <w:pStyle w:val="BodyText"/>
        <w:jc w:val="both"/>
        <w:rPr>
          <w:rFonts w:ascii="Century Gothic"/>
          <w:sz w:val="25"/>
          <w:lang w:val="it-IT"/>
        </w:rPr>
      </w:pPr>
      <w:r>
        <w:rPr>
          <w:rFonts w:ascii="Century Gothic"/>
          <w:sz w:val="25"/>
          <w:lang w:val="it-IT"/>
        </w:rPr>
        <w:t xml:space="preserve"> </w:t>
      </w:r>
    </w:p>
    <w:p w14:paraId="5BE66531" w14:textId="77777777" w:rsidR="00146388" w:rsidRPr="00CA65B6" w:rsidRDefault="00146388" w:rsidP="00C2520A">
      <w:pPr>
        <w:pStyle w:val="ListParagraph"/>
        <w:numPr>
          <w:ilvl w:val="1"/>
          <w:numId w:val="1"/>
        </w:numPr>
        <w:tabs>
          <w:tab w:val="left" w:pos="753"/>
        </w:tabs>
        <w:spacing w:before="48"/>
        <w:ind w:left="753" w:hanging="251"/>
        <w:contextualSpacing w:val="0"/>
        <w:jc w:val="both"/>
        <w:rPr>
          <w:color w:val="231F20"/>
          <w:spacing w:val="-8"/>
          <w:lang w:val="it-IT"/>
        </w:rPr>
      </w:pPr>
      <w:r w:rsidRPr="00CA65B6">
        <w:rPr>
          <w:color w:val="231F20"/>
          <w:spacing w:val="-8"/>
          <w:lang w:val="it-IT"/>
        </w:rPr>
        <w:t>Se la confezione non riporta l'indicazione Sterile, le frese devono essere sterilizzate a vapore* prima dell'uso.</w:t>
      </w:r>
    </w:p>
    <w:p w14:paraId="30C4FCF1" w14:textId="08F00F34" w:rsidR="00146388" w:rsidRPr="00146388" w:rsidRDefault="00146388" w:rsidP="00C2520A">
      <w:pPr>
        <w:pStyle w:val="ListParagraph"/>
        <w:numPr>
          <w:ilvl w:val="1"/>
          <w:numId w:val="1"/>
        </w:numPr>
        <w:tabs>
          <w:tab w:val="left" w:pos="753"/>
        </w:tabs>
        <w:spacing w:before="48"/>
        <w:ind w:left="753" w:hanging="251"/>
        <w:contextualSpacing w:val="0"/>
        <w:jc w:val="both"/>
        <w:rPr>
          <w:color w:val="231F20"/>
          <w:spacing w:val="-8"/>
          <w:lang w:val="it-IT"/>
        </w:rPr>
      </w:pPr>
      <w:r w:rsidRPr="00146388">
        <w:rPr>
          <w:color w:val="231F20"/>
          <w:spacing w:val="-8"/>
          <w:lang w:val="it-IT"/>
        </w:rPr>
        <w:t xml:space="preserve">Le frese </w:t>
      </w:r>
      <w:r>
        <w:rPr>
          <w:color w:val="231F20"/>
          <w:spacing w:val="-8"/>
          <w:lang w:val="it-IT"/>
        </w:rPr>
        <w:t xml:space="preserve">in </w:t>
      </w:r>
      <w:r w:rsidR="00842A68">
        <w:rPr>
          <w:color w:val="231F20"/>
          <w:spacing w:val="-8"/>
          <w:lang w:val="it-IT"/>
        </w:rPr>
        <w:t xml:space="preserve">carburo </w:t>
      </w:r>
      <w:r w:rsidRPr="00146388">
        <w:rPr>
          <w:color w:val="231F20"/>
          <w:spacing w:val="-8"/>
          <w:lang w:val="it-IT"/>
        </w:rPr>
        <w:t>non sterili devono essere sterilizzate, secondo le procedure validate e fornite nel presente documento, prima dell'uso.</w:t>
      </w:r>
    </w:p>
    <w:p w14:paraId="102871DC" w14:textId="2EA3AF13" w:rsidR="00146388" w:rsidRPr="00146388" w:rsidRDefault="00146388" w:rsidP="00C2520A">
      <w:pPr>
        <w:pStyle w:val="ListParagraph"/>
        <w:numPr>
          <w:ilvl w:val="1"/>
          <w:numId w:val="1"/>
        </w:numPr>
        <w:tabs>
          <w:tab w:val="left" w:pos="753"/>
        </w:tabs>
        <w:spacing w:before="48"/>
        <w:ind w:left="753" w:hanging="251"/>
        <w:contextualSpacing w:val="0"/>
        <w:jc w:val="both"/>
        <w:rPr>
          <w:color w:val="231F20"/>
          <w:spacing w:val="-8"/>
          <w:lang w:val="it-IT"/>
        </w:rPr>
      </w:pPr>
      <w:r w:rsidRPr="00146388">
        <w:rPr>
          <w:color w:val="231F20"/>
          <w:spacing w:val="-8"/>
          <w:lang w:val="it-IT"/>
        </w:rPr>
        <w:t xml:space="preserve">Le frese </w:t>
      </w:r>
      <w:r>
        <w:rPr>
          <w:color w:val="231F20"/>
          <w:spacing w:val="-8"/>
          <w:lang w:val="it-IT"/>
        </w:rPr>
        <w:t xml:space="preserve">in </w:t>
      </w:r>
      <w:r w:rsidR="00842A68">
        <w:rPr>
          <w:color w:val="231F20"/>
          <w:spacing w:val="-8"/>
          <w:lang w:val="it-IT"/>
        </w:rPr>
        <w:t xml:space="preserve">carburo </w:t>
      </w:r>
      <w:r w:rsidRPr="00146388">
        <w:rPr>
          <w:color w:val="231F20"/>
          <w:spacing w:val="-8"/>
          <w:lang w:val="it-IT"/>
        </w:rPr>
        <w:t xml:space="preserve">sterili </w:t>
      </w:r>
      <w:r w:rsidR="00842A68">
        <w:rPr>
          <w:color w:val="231F20"/>
          <w:spacing w:val="-8"/>
          <w:lang w:val="it-IT"/>
        </w:rPr>
        <w:t>DEVONO</w:t>
      </w:r>
      <w:r w:rsidR="00C2520A">
        <w:rPr>
          <w:color w:val="231F20"/>
          <w:spacing w:val="-8"/>
          <w:lang w:val="it-IT"/>
        </w:rPr>
        <w:t xml:space="preserve"> </w:t>
      </w:r>
      <w:r w:rsidRPr="00146388">
        <w:rPr>
          <w:color w:val="231F20"/>
          <w:spacing w:val="-8"/>
          <w:lang w:val="it-IT"/>
        </w:rPr>
        <w:t xml:space="preserve">essere conservate nella loro </w:t>
      </w:r>
      <w:r w:rsidR="00842A68">
        <w:rPr>
          <w:color w:val="231F20"/>
          <w:spacing w:val="-8"/>
          <w:lang w:val="it-IT"/>
        </w:rPr>
        <w:t xml:space="preserve">busta di sterilizzazione </w:t>
      </w:r>
      <w:r w:rsidRPr="00146388">
        <w:rPr>
          <w:color w:val="231F20"/>
          <w:spacing w:val="-8"/>
          <w:lang w:val="it-IT"/>
        </w:rPr>
        <w:t>sigillata per mantenere la sterilità FINO AL MOMENTO DELL'USO.</w:t>
      </w:r>
    </w:p>
    <w:p w14:paraId="7AA4C342" w14:textId="58803029" w:rsidR="00146388" w:rsidRPr="00CA65B6" w:rsidRDefault="00146388" w:rsidP="00C2520A">
      <w:pPr>
        <w:pStyle w:val="ListParagraph"/>
        <w:numPr>
          <w:ilvl w:val="1"/>
          <w:numId w:val="1"/>
        </w:numPr>
        <w:tabs>
          <w:tab w:val="left" w:pos="753"/>
        </w:tabs>
        <w:spacing w:before="48"/>
        <w:ind w:left="753" w:hanging="251"/>
        <w:contextualSpacing w:val="0"/>
        <w:jc w:val="both"/>
        <w:rPr>
          <w:color w:val="231F20"/>
          <w:spacing w:val="-8"/>
          <w:lang w:val="it-IT"/>
        </w:rPr>
      </w:pPr>
      <w:r w:rsidRPr="00146388">
        <w:rPr>
          <w:color w:val="231F20"/>
          <w:spacing w:val="-8"/>
          <w:lang w:val="it-IT"/>
        </w:rPr>
        <w:t xml:space="preserve">Le frese </w:t>
      </w:r>
      <w:r w:rsidR="00842A68">
        <w:rPr>
          <w:color w:val="231F20"/>
          <w:spacing w:val="-8"/>
          <w:lang w:val="it-IT"/>
        </w:rPr>
        <w:t xml:space="preserve">in carburo </w:t>
      </w:r>
      <w:r w:rsidRPr="00146388">
        <w:rPr>
          <w:color w:val="231F20"/>
          <w:spacing w:val="-8"/>
          <w:lang w:val="it-IT"/>
        </w:rPr>
        <w:t xml:space="preserve">sterili non richiedono sterilizzazione prima dell'uso, A MENO CHE la confezione sterile non </w:t>
      </w:r>
      <w:r w:rsidRPr="00146388">
        <w:rPr>
          <w:color w:val="231F20"/>
          <w:spacing w:val="-8"/>
          <w:lang w:val="it-IT"/>
        </w:rPr>
        <w:lastRenderedPageBreak/>
        <w:t xml:space="preserve">sia danneggiata. </w:t>
      </w:r>
      <w:r w:rsidRPr="00CA65B6">
        <w:rPr>
          <w:color w:val="231F20"/>
          <w:spacing w:val="-8"/>
          <w:lang w:val="it-IT"/>
        </w:rPr>
        <w:t>Se la confezione sterile è danneggiata, le frese devono essere ispezionate, pulite e sterilizzate secondo le procedure convalidate fornite nelle Istruzioni per l'uso IFU001 prima del loro impiego.</w:t>
      </w:r>
    </w:p>
    <w:p w14:paraId="1DE3BFFA" w14:textId="3146CD91" w:rsidR="00146388" w:rsidRPr="00146388" w:rsidRDefault="00146388" w:rsidP="00C2520A">
      <w:pPr>
        <w:pStyle w:val="ListParagraph"/>
        <w:numPr>
          <w:ilvl w:val="1"/>
          <w:numId w:val="1"/>
        </w:numPr>
        <w:tabs>
          <w:tab w:val="left" w:pos="753"/>
        </w:tabs>
        <w:spacing w:before="48"/>
        <w:ind w:left="753" w:hanging="251"/>
        <w:contextualSpacing w:val="0"/>
        <w:jc w:val="both"/>
        <w:rPr>
          <w:color w:val="231F20"/>
          <w:spacing w:val="-8"/>
          <w:lang w:val="it-IT"/>
        </w:rPr>
      </w:pPr>
      <w:r w:rsidRPr="00146388">
        <w:rPr>
          <w:color w:val="231F20"/>
          <w:spacing w:val="-8"/>
          <w:lang w:val="it-IT"/>
        </w:rPr>
        <w:t xml:space="preserve">Le frese </w:t>
      </w:r>
      <w:r>
        <w:rPr>
          <w:color w:val="231F20"/>
          <w:spacing w:val="-8"/>
          <w:lang w:val="it-IT"/>
        </w:rPr>
        <w:t xml:space="preserve">in </w:t>
      </w:r>
      <w:r w:rsidR="00842A68">
        <w:rPr>
          <w:color w:val="231F20"/>
          <w:spacing w:val="-8"/>
          <w:lang w:val="it-IT"/>
        </w:rPr>
        <w:t xml:space="preserve">carburo </w:t>
      </w:r>
      <w:r w:rsidRPr="00146388">
        <w:rPr>
          <w:color w:val="231F20"/>
          <w:spacing w:val="-8"/>
          <w:lang w:val="it-IT"/>
        </w:rPr>
        <w:t>sono monouso e possono essere disponibili nei modelli pre-sterili tramite sterilizzazione con radiazioni (nella confezione barriera sterile) e nei modelli non sterili come indicato sulla confezione.</w:t>
      </w:r>
    </w:p>
    <w:p w14:paraId="45489D2E" w14:textId="012277EE" w:rsidR="00146388" w:rsidRPr="00146388" w:rsidRDefault="00146388" w:rsidP="00C2520A">
      <w:pPr>
        <w:pStyle w:val="ListParagraph"/>
        <w:numPr>
          <w:ilvl w:val="1"/>
          <w:numId w:val="1"/>
        </w:numPr>
        <w:tabs>
          <w:tab w:val="left" w:pos="753"/>
        </w:tabs>
        <w:spacing w:before="48"/>
        <w:ind w:left="753" w:hanging="251"/>
        <w:contextualSpacing w:val="0"/>
        <w:jc w:val="both"/>
        <w:rPr>
          <w:color w:val="231F20"/>
          <w:spacing w:val="-8"/>
          <w:lang w:val="it-IT"/>
        </w:rPr>
      </w:pPr>
      <w:r w:rsidRPr="00146388">
        <w:rPr>
          <w:color w:val="231F20"/>
          <w:spacing w:val="-8"/>
          <w:lang w:val="it-IT"/>
        </w:rPr>
        <w:t>NOTA: i</w:t>
      </w:r>
      <w:r w:rsidR="00C2520A">
        <w:rPr>
          <w:color w:val="231F20"/>
          <w:spacing w:val="-8"/>
          <w:lang w:val="it-IT"/>
        </w:rPr>
        <w:t xml:space="preserve"> </w:t>
      </w:r>
      <w:r w:rsidR="00842A68">
        <w:rPr>
          <w:color w:val="231F20"/>
          <w:spacing w:val="-8"/>
          <w:lang w:val="it-IT"/>
        </w:rPr>
        <w:t xml:space="preserve">porta frese </w:t>
      </w:r>
      <w:r w:rsidRPr="00146388">
        <w:rPr>
          <w:color w:val="231F20"/>
          <w:spacing w:val="-8"/>
          <w:lang w:val="it-IT"/>
        </w:rPr>
        <w:t>utilizzati per accogliere i dispositivi durante la loro conservazione e durante la sterilizzazione a vapore, non sono destinati a preservare la sterilità del dispositivo stesso.</w:t>
      </w:r>
    </w:p>
    <w:p w14:paraId="0DC2D2DE" w14:textId="77777777" w:rsidR="00146388" w:rsidRPr="007B174C" w:rsidRDefault="00146388" w:rsidP="00146388">
      <w:pPr>
        <w:pStyle w:val="BodyText"/>
        <w:rPr>
          <w:sz w:val="26"/>
          <w:lang w:val="it-IT"/>
        </w:rPr>
      </w:pPr>
    </w:p>
    <w:p w14:paraId="06204A5F" w14:textId="77777777" w:rsidR="00146388" w:rsidRPr="007B174C" w:rsidRDefault="00146388" w:rsidP="00146388">
      <w:pPr>
        <w:ind w:left="139"/>
        <w:rPr>
          <w:i/>
          <w:sz w:val="18"/>
          <w:lang w:val="it-IT"/>
        </w:rPr>
      </w:pPr>
      <w:r w:rsidRPr="007B174C">
        <w:rPr>
          <w:i/>
          <w:color w:val="0073AF"/>
          <w:spacing w:val="-8"/>
          <w:sz w:val="18"/>
          <w:lang w:val="it-IT"/>
        </w:rPr>
        <w:t>*</w:t>
      </w:r>
      <w:r w:rsidRPr="007B174C">
        <w:rPr>
          <w:lang w:val="it-IT"/>
        </w:rPr>
        <w:t xml:space="preserve"> </w:t>
      </w:r>
      <w:r w:rsidRPr="007B174C">
        <w:rPr>
          <w:i/>
          <w:color w:val="0073AF"/>
          <w:spacing w:val="-8"/>
          <w:sz w:val="18"/>
          <w:lang w:val="it-IT"/>
        </w:rPr>
        <w:t>Consultare le istruzioni per la sterilizzazione incluse nel presente documento.</w:t>
      </w:r>
    </w:p>
    <w:p w14:paraId="1FD1C913" w14:textId="77777777" w:rsidR="00A80F75" w:rsidRPr="00146388" w:rsidRDefault="00A80F75" w:rsidP="00A80F75">
      <w:pPr>
        <w:pStyle w:val="BodyText"/>
        <w:rPr>
          <w:i/>
          <w:lang w:val="it-IT"/>
        </w:rPr>
      </w:pPr>
    </w:p>
    <w:p w14:paraId="4E1B97F9" w14:textId="77777777" w:rsidR="00D601D6" w:rsidRDefault="00146388" w:rsidP="00D601D6">
      <w:pPr>
        <w:ind w:firstLine="270"/>
        <w:rPr>
          <w:b/>
          <w:bCs/>
          <w:color w:val="0073AF"/>
        </w:rPr>
      </w:pPr>
      <w:proofErr w:type="spellStart"/>
      <w:r w:rsidRPr="00146388">
        <w:rPr>
          <w:b/>
          <w:bCs/>
          <w:color w:val="0073AF"/>
        </w:rPr>
        <w:t>Glossario</w:t>
      </w:r>
      <w:proofErr w:type="spellEnd"/>
      <w:r w:rsidRPr="00146388">
        <w:rPr>
          <w:b/>
          <w:bCs/>
          <w:color w:val="0073AF"/>
        </w:rPr>
        <w:t xml:space="preserve"> </w:t>
      </w:r>
      <w:proofErr w:type="spellStart"/>
      <w:r w:rsidRPr="00146388">
        <w:rPr>
          <w:b/>
          <w:bCs/>
          <w:color w:val="0073AF"/>
        </w:rPr>
        <w:t>dei</w:t>
      </w:r>
      <w:proofErr w:type="spellEnd"/>
      <w:r w:rsidRPr="00146388">
        <w:rPr>
          <w:b/>
          <w:bCs/>
          <w:color w:val="0073AF"/>
        </w:rPr>
        <w:t xml:space="preserve"> </w:t>
      </w:r>
      <w:proofErr w:type="spellStart"/>
      <w:r w:rsidRPr="00146388">
        <w:rPr>
          <w:b/>
          <w:bCs/>
          <w:color w:val="0073AF"/>
        </w:rPr>
        <w:t>simboli</w:t>
      </w:r>
      <w:proofErr w:type="spellEnd"/>
    </w:p>
    <w:p w14:paraId="13A1FC88" w14:textId="77777777" w:rsidR="00146388" w:rsidRPr="00803BAC" w:rsidRDefault="00146388" w:rsidP="00D601D6">
      <w:pPr>
        <w:ind w:firstLine="270"/>
        <w:rPr>
          <w:b/>
          <w:bCs/>
          <w:color w:val="0073AF"/>
        </w:rPr>
      </w:pPr>
    </w:p>
    <w:tbl>
      <w:tblPr>
        <w:tblStyle w:val="TableGrid"/>
        <w:tblW w:w="10345" w:type="dxa"/>
        <w:tblInd w:w="265" w:type="dxa"/>
        <w:tblLook w:val="04A0" w:firstRow="1" w:lastRow="0" w:firstColumn="1" w:lastColumn="0" w:noHBand="0" w:noVBand="1"/>
      </w:tblPr>
      <w:tblGrid>
        <w:gridCol w:w="2143"/>
        <w:gridCol w:w="2802"/>
        <w:gridCol w:w="236"/>
        <w:gridCol w:w="2310"/>
        <w:gridCol w:w="2854"/>
      </w:tblGrid>
      <w:tr w:rsidR="00605427" w:rsidRPr="00BF6555" w14:paraId="1CA87901" w14:textId="77777777" w:rsidTr="00422E86">
        <w:tc>
          <w:tcPr>
            <w:tcW w:w="2143" w:type="dxa"/>
            <w:tcBorders>
              <w:bottom w:val="single" w:sz="6" w:space="0" w:color="auto"/>
              <w:right w:val="single" w:sz="6" w:space="0" w:color="auto"/>
            </w:tcBorders>
            <w:shd w:val="clear" w:color="auto" w:fill="70A9E0" w:themeFill="text2" w:themeFillTint="66"/>
          </w:tcPr>
          <w:p w14:paraId="30006D0F" w14:textId="77777777" w:rsidR="00605427" w:rsidRPr="00BF6555" w:rsidRDefault="00605427" w:rsidP="00422E86">
            <w:pPr>
              <w:jc w:val="center"/>
              <w:rPr>
                <w:rFonts w:ascii="Verdana" w:hAnsi="Verdana" w:cs="Arial"/>
                <w:b/>
                <w:bCs/>
                <w:sz w:val="16"/>
                <w:szCs w:val="16"/>
              </w:rPr>
            </w:pPr>
            <w:bookmarkStart w:id="4" w:name="_Hlk201762265"/>
            <w:proofErr w:type="spellStart"/>
            <w:r>
              <w:rPr>
                <w:rFonts w:ascii="Verdana" w:hAnsi="Verdana" w:cs="Arial"/>
                <w:b/>
                <w:bCs/>
                <w:sz w:val="16"/>
                <w:szCs w:val="16"/>
              </w:rPr>
              <w:t>Simbolo</w:t>
            </w:r>
            <w:proofErr w:type="spellEnd"/>
          </w:p>
        </w:tc>
        <w:tc>
          <w:tcPr>
            <w:tcW w:w="2802" w:type="dxa"/>
            <w:tcBorders>
              <w:left w:val="single" w:sz="6" w:space="0" w:color="auto"/>
              <w:bottom w:val="single" w:sz="6" w:space="0" w:color="auto"/>
            </w:tcBorders>
            <w:shd w:val="clear" w:color="auto" w:fill="70A9E0" w:themeFill="text2" w:themeFillTint="66"/>
          </w:tcPr>
          <w:p w14:paraId="1B64960B" w14:textId="77777777" w:rsidR="00605427" w:rsidRPr="00BF6555" w:rsidRDefault="00605427" w:rsidP="00422E86">
            <w:pPr>
              <w:jc w:val="center"/>
              <w:rPr>
                <w:rFonts w:ascii="Verdana" w:hAnsi="Verdana" w:cs="Arial"/>
                <w:b/>
                <w:bCs/>
                <w:sz w:val="16"/>
                <w:szCs w:val="16"/>
              </w:rPr>
            </w:pPr>
            <w:proofErr w:type="spellStart"/>
            <w:r>
              <w:rPr>
                <w:rFonts w:ascii="Verdana" w:hAnsi="Verdana" w:cs="Arial"/>
                <w:b/>
                <w:bCs/>
                <w:sz w:val="16"/>
                <w:szCs w:val="16"/>
              </w:rPr>
              <w:t>Descrizione</w:t>
            </w:r>
            <w:proofErr w:type="spellEnd"/>
          </w:p>
        </w:tc>
        <w:tc>
          <w:tcPr>
            <w:tcW w:w="236" w:type="dxa"/>
            <w:shd w:val="clear" w:color="auto" w:fill="D9D9D9" w:themeFill="background1" w:themeFillShade="D9"/>
          </w:tcPr>
          <w:p w14:paraId="7CDCE34F" w14:textId="77777777" w:rsidR="00605427" w:rsidRPr="00BF6555" w:rsidRDefault="00605427" w:rsidP="00422E86">
            <w:pPr>
              <w:rPr>
                <w:rFonts w:ascii="Verdana" w:hAnsi="Verdana" w:cs="Arial"/>
                <w:b/>
                <w:bCs/>
                <w:sz w:val="16"/>
                <w:szCs w:val="16"/>
              </w:rPr>
            </w:pPr>
          </w:p>
        </w:tc>
        <w:tc>
          <w:tcPr>
            <w:tcW w:w="2310" w:type="dxa"/>
            <w:shd w:val="clear" w:color="auto" w:fill="70A9E0" w:themeFill="text2" w:themeFillTint="66"/>
          </w:tcPr>
          <w:p w14:paraId="41093A32" w14:textId="77777777" w:rsidR="00605427" w:rsidRPr="00BF6555" w:rsidRDefault="00605427" w:rsidP="00422E86">
            <w:pPr>
              <w:jc w:val="center"/>
              <w:rPr>
                <w:rFonts w:ascii="Verdana" w:hAnsi="Verdana" w:cs="Arial"/>
                <w:b/>
                <w:bCs/>
                <w:sz w:val="16"/>
                <w:szCs w:val="16"/>
              </w:rPr>
            </w:pPr>
            <w:proofErr w:type="spellStart"/>
            <w:r>
              <w:rPr>
                <w:rFonts w:ascii="Verdana" w:hAnsi="Verdana" w:cs="Arial"/>
                <w:b/>
                <w:bCs/>
                <w:sz w:val="16"/>
                <w:szCs w:val="16"/>
              </w:rPr>
              <w:t>Simbolo</w:t>
            </w:r>
            <w:proofErr w:type="spellEnd"/>
          </w:p>
        </w:tc>
        <w:tc>
          <w:tcPr>
            <w:tcW w:w="2854" w:type="dxa"/>
            <w:shd w:val="clear" w:color="auto" w:fill="70A9E0" w:themeFill="text2" w:themeFillTint="66"/>
          </w:tcPr>
          <w:p w14:paraId="1A0A6A9B" w14:textId="77777777" w:rsidR="00605427" w:rsidRPr="00BF6555" w:rsidRDefault="00605427" w:rsidP="00422E86">
            <w:pPr>
              <w:jc w:val="center"/>
              <w:rPr>
                <w:rFonts w:ascii="Verdana" w:hAnsi="Verdana" w:cs="Arial"/>
                <w:b/>
                <w:bCs/>
                <w:sz w:val="16"/>
                <w:szCs w:val="16"/>
              </w:rPr>
            </w:pPr>
            <w:proofErr w:type="spellStart"/>
            <w:r>
              <w:rPr>
                <w:rFonts w:ascii="Verdana" w:hAnsi="Verdana" w:cs="Arial"/>
                <w:b/>
                <w:bCs/>
                <w:sz w:val="16"/>
                <w:szCs w:val="16"/>
              </w:rPr>
              <w:t>Descrizione</w:t>
            </w:r>
            <w:proofErr w:type="spellEnd"/>
          </w:p>
        </w:tc>
      </w:tr>
      <w:tr w:rsidR="00605427" w:rsidRPr="00BF6555" w14:paraId="37A67D0B" w14:textId="77777777" w:rsidTr="00422E86">
        <w:trPr>
          <w:trHeight w:val="435"/>
        </w:trPr>
        <w:tc>
          <w:tcPr>
            <w:tcW w:w="2143" w:type="dxa"/>
            <w:tcBorders>
              <w:top w:val="single" w:sz="6" w:space="0" w:color="auto"/>
              <w:bottom w:val="single" w:sz="6" w:space="0" w:color="auto"/>
              <w:right w:val="single" w:sz="6" w:space="0" w:color="auto"/>
            </w:tcBorders>
            <w:vAlign w:val="center"/>
          </w:tcPr>
          <w:p w14:paraId="0636D3CA" w14:textId="77777777" w:rsidR="00605427" w:rsidRPr="00BF6555" w:rsidRDefault="00605427" w:rsidP="00422E86">
            <w:pPr>
              <w:rPr>
                <w:rFonts w:ascii="Verdana" w:hAnsi="Verdana" w:cs="Arial"/>
                <w:sz w:val="16"/>
                <w:szCs w:val="16"/>
              </w:rPr>
            </w:pPr>
            <w:r w:rsidRPr="00BF6555">
              <w:rPr>
                <w:rFonts w:ascii="Verdana" w:hAnsi="Verdana"/>
                <w:noProof/>
                <w:sz w:val="16"/>
                <w:szCs w:val="16"/>
              </w:rPr>
              <w:drawing>
                <wp:anchor distT="0" distB="0" distL="0" distR="0" simplePos="0" relativeHeight="251696128" behindDoc="0" locked="0" layoutInCell="1" allowOverlap="1" wp14:anchorId="299E0F7C" wp14:editId="2FC4CDCE">
                  <wp:simplePos x="0" y="0"/>
                  <wp:positionH relativeFrom="page">
                    <wp:posOffset>586105</wp:posOffset>
                  </wp:positionH>
                  <wp:positionV relativeFrom="paragraph">
                    <wp:posOffset>8890</wp:posOffset>
                  </wp:positionV>
                  <wp:extent cx="156210" cy="148590"/>
                  <wp:effectExtent l="0" t="0" r="0" b="0"/>
                  <wp:wrapNone/>
                  <wp:docPr id="50700689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0" cstate="print"/>
                          <a:stretch>
                            <a:fillRect/>
                          </a:stretch>
                        </pic:blipFill>
                        <pic:spPr>
                          <a:xfrm>
                            <a:off x="0" y="0"/>
                            <a:ext cx="156210" cy="148590"/>
                          </a:xfrm>
                          <a:prstGeom prst="rect">
                            <a:avLst/>
                          </a:prstGeom>
                        </pic:spPr>
                      </pic:pic>
                    </a:graphicData>
                  </a:graphic>
                  <wp14:sizeRelH relativeFrom="margin">
                    <wp14:pctWidth>0</wp14:pctWidth>
                  </wp14:sizeRelH>
                  <wp14:sizeRelV relativeFrom="margin">
                    <wp14:pctHeight>0</wp14:pctHeight>
                  </wp14:sizeRelV>
                </wp:anchor>
              </w:drawing>
            </w:r>
          </w:p>
        </w:tc>
        <w:tc>
          <w:tcPr>
            <w:tcW w:w="2802" w:type="dxa"/>
            <w:tcBorders>
              <w:top w:val="single" w:sz="6" w:space="0" w:color="auto"/>
              <w:left w:val="single" w:sz="6" w:space="0" w:color="auto"/>
              <w:bottom w:val="single" w:sz="6" w:space="0" w:color="auto"/>
            </w:tcBorders>
            <w:vAlign w:val="center"/>
          </w:tcPr>
          <w:p w14:paraId="0067973F" w14:textId="77777777" w:rsidR="00605427" w:rsidRPr="00BF6555" w:rsidRDefault="00605427" w:rsidP="00422E86">
            <w:pPr>
              <w:ind w:hanging="7"/>
              <w:rPr>
                <w:rFonts w:ascii="Verdana" w:hAnsi="Verdana" w:cs="Arial"/>
                <w:sz w:val="16"/>
                <w:szCs w:val="16"/>
              </w:rPr>
            </w:pPr>
            <w:proofErr w:type="spellStart"/>
            <w:r>
              <w:rPr>
                <w:rFonts w:ascii="Verdana" w:hAnsi="Verdana"/>
                <w:sz w:val="16"/>
                <w:szCs w:val="16"/>
              </w:rPr>
              <w:t>Fabbricante</w:t>
            </w:r>
            <w:proofErr w:type="spellEnd"/>
          </w:p>
        </w:tc>
        <w:tc>
          <w:tcPr>
            <w:tcW w:w="236" w:type="dxa"/>
            <w:shd w:val="clear" w:color="auto" w:fill="D9D9D9" w:themeFill="background1" w:themeFillShade="D9"/>
          </w:tcPr>
          <w:p w14:paraId="2121FB78" w14:textId="77777777" w:rsidR="00605427" w:rsidRPr="00BF6555" w:rsidRDefault="00605427" w:rsidP="00422E86">
            <w:pPr>
              <w:rPr>
                <w:rFonts w:ascii="Verdana" w:hAnsi="Verdana" w:cs="Arial"/>
                <w:sz w:val="16"/>
                <w:szCs w:val="16"/>
              </w:rPr>
            </w:pPr>
          </w:p>
        </w:tc>
        <w:tc>
          <w:tcPr>
            <w:tcW w:w="2310" w:type="dxa"/>
            <w:vAlign w:val="center"/>
          </w:tcPr>
          <w:p w14:paraId="2FB8EB2F" w14:textId="77777777" w:rsidR="00605427" w:rsidRPr="00BF6555" w:rsidRDefault="00605427" w:rsidP="00422E86">
            <w:pPr>
              <w:jc w:val="center"/>
              <w:rPr>
                <w:rFonts w:ascii="Verdana" w:hAnsi="Verdana" w:cs="Arial"/>
                <w:sz w:val="16"/>
                <w:szCs w:val="16"/>
              </w:rPr>
            </w:pPr>
            <w:r w:rsidRPr="00BF6555">
              <w:rPr>
                <w:rFonts w:ascii="Verdana" w:hAnsi="Verdana"/>
                <w:noProof/>
                <w:sz w:val="16"/>
                <w:szCs w:val="16"/>
              </w:rPr>
              <w:drawing>
                <wp:inline distT="0" distB="0" distL="0" distR="0" wp14:anchorId="2C1835CC" wp14:editId="77E3EDEC">
                  <wp:extent cx="164465" cy="140335"/>
                  <wp:effectExtent l="0" t="0" r="6985" b="0"/>
                  <wp:docPr id="301389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465" cy="140335"/>
                          </a:xfrm>
                          <a:prstGeom prst="rect">
                            <a:avLst/>
                          </a:prstGeom>
                          <a:noFill/>
                          <a:ln>
                            <a:noFill/>
                          </a:ln>
                        </pic:spPr>
                      </pic:pic>
                    </a:graphicData>
                  </a:graphic>
                </wp:inline>
              </w:drawing>
            </w:r>
          </w:p>
        </w:tc>
        <w:tc>
          <w:tcPr>
            <w:tcW w:w="2854" w:type="dxa"/>
            <w:vAlign w:val="center"/>
          </w:tcPr>
          <w:p w14:paraId="642341F7" w14:textId="77777777" w:rsidR="00605427" w:rsidRPr="00BF6555" w:rsidRDefault="00605427" w:rsidP="00422E86">
            <w:pPr>
              <w:rPr>
                <w:rFonts w:ascii="Verdana" w:hAnsi="Verdana" w:cs="Arial"/>
                <w:sz w:val="16"/>
                <w:szCs w:val="16"/>
              </w:rPr>
            </w:pPr>
            <w:proofErr w:type="spellStart"/>
            <w:r>
              <w:rPr>
                <w:rFonts w:ascii="Verdana" w:hAnsi="Verdana" w:cs="Arial"/>
                <w:sz w:val="16"/>
                <w:szCs w:val="16"/>
              </w:rPr>
              <w:t>Prestare</w:t>
            </w:r>
            <w:proofErr w:type="spellEnd"/>
            <w:r>
              <w:rPr>
                <w:rFonts w:ascii="Verdana" w:hAnsi="Verdana" w:cs="Arial"/>
                <w:sz w:val="16"/>
                <w:szCs w:val="16"/>
              </w:rPr>
              <w:t xml:space="preserve"> </w:t>
            </w:r>
            <w:proofErr w:type="spellStart"/>
            <w:r>
              <w:rPr>
                <w:rFonts w:ascii="Verdana" w:hAnsi="Verdana" w:cs="Arial"/>
                <w:sz w:val="16"/>
                <w:szCs w:val="16"/>
              </w:rPr>
              <w:t>attenzione</w:t>
            </w:r>
            <w:proofErr w:type="spellEnd"/>
          </w:p>
        </w:tc>
      </w:tr>
      <w:tr w:rsidR="00605427" w:rsidRPr="00BF6555" w14:paraId="3078CF7E" w14:textId="77777777" w:rsidTr="00422E86">
        <w:trPr>
          <w:trHeight w:val="516"/>
        </w:trPr>
        <w:tc>
          <w:tcPr>
            <w:tcW w:w="2143" w:type="dxa"/>
            <w:tcBorders>
              <w:top w:val="single" w:sz="6" w:space="0" w:color="auto"/>
              <w:bottom w:val="single" w:sz="6" w:space="0" w:color="auto"/>
              <w:right w:val="single" w:sz="6" w:space="0" w:color="auto"/>
            </w:tcBorders>
            <w:vAlign w:val="center"/>
          </w:tcPr>
          <w:p w14:paraId="0917E072" w14:textId="77777777" w:rsidR="00605427" w:rsidRPr="00BF6555" w:rsidRDefault="00605427" w:rsidP="00422E86">
            <w:pPr>
              <w:jc w:val="center"/>
              <w:rPr>
                <w:rFonts w:ascii="Verdana" w:hAnsi="Verdana" w:cs="Arial"/>
                <w:sz w:val="16"/>
                <w:szCs w:val="16"/>
              </w:rPr>
            </w:pPr>
            <w:r w:rsidRPr="00BF6555">
              <w:rPr>
                <w:rFonts w:ascii="Verdana" w:hAnsi="Verdana"/>
                <w:noProof/>
                <w:position w:val="-3"/>
                <w:sz w:val="16"/>
                <w:szCs w:val="16"/>
              </w:rPr>
              <w:drawing>
                <wp:inline distT="0" distB="0" distL="0" distR="0" wp14:anchorId="73B406B1" wp14:editId="5C719721">
                  <wp:extent cx="178533" cy="134938"/>
                  <wp:effectExtent l="0" t="0" r="0" b="0"/>
                  <wp:docPr id="97343119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12" cstate="print"/>
                          <a:stretch>
                            <a:fillRect/>
                          </a:stretch>
                        </pic:blipFill>
                        <pic:spPr>
                          <a:xfrm>
                            <a:off x="0" y="0"/>
                            <a:ext cx="178533" cy="134938"/>
                          </a:xfrm>
                          <a:prstGeom prst="rect">
                            <a:avLst/>
                          </a:prstGeom>
                        </pic:spPr>
                      </pic:pic>
                    </a:graphicData>
                  </a:graphic>
                </wp:inline>
              </w:drawing>
            </w:r>
          </w:p>
        </w:tc>
        <w:tc>
          <w:tcPr>
            <w:tcW w:w="2802" w:type="dxa"/>
            <w:tcBorders>
              <w:top w:val="single" w:sz="6" w:space="0" w:color="auto"/>
              <w:left w:val="single" w:sz="6" w:space="0" w:color="auto"/>
              <w:bottom w:val="single" w:sz="6" w:space="0" w:color="auto"/>
            </w:tcBorders>
            <w:vAlign w:val="center"/>
          </w:tcPr>
          <w:p w14:paraId="740A39E5" w14:textId="77777777" w:rsidR="00605427" w:rsidRPr="001F496A" w:rsidRDefault="00605427" w:rsidP="00422E86">
            <w:pPr>
              <w:ind w:hanging="7"/>
              <w:rPr>
                <w:rFonts w:ascii="Verdana" w:hAnsi="Verdana" w:cs="Arial"/>
                <w:sz w:val="16"/>
                <w:szCs w:val="16"/>
                <w:lang w:val="it-IT"/>
              </w:rPr>
            </w:pPr>
            <w:r w:rsidRPr="001F496A">
              <w:rPr>
                <w:rFonts w:ascii="Verdana" w:hAnsi="Verdana"/>
                <w:color w:val="231F20"/>
                <w:spacing w:val="-4"/>
                <w:sz w:val="16"/>
                <w:szCs w:val="16"/>
                <w:lang w:val="it-IT"/>
              </w:rPr>
              <w:t>Consultare le istruzioni per l</w:t>
            </w:r>
            <w:r>
              <w:rPr>
                <w:rFonts w:ascii="Verdana" w:hAnsi="Verdana"/>
                <w:color w:val="231F20"/>
                <w:spacing w:val="-4"/>
                <w:sz w:val="16"/>
                <w:szCs w:val="16"/>
                <w:lang w:val="it-IT"/>
              </w:rPr>
              <w:t>’uso</w:t>
            </w:r>
          </w:p>
        </w:tc>
        <w:tc>
          <w:tcPr>
            <w:tcW w:w="236" w:type="dxa"/>
            <w:shd w:val="clear" w:color="auto" w:fill="D9D9D9" w:themeFill="background1" w:themeFillShade="D9"/>
          </w:tcPr>
          <w:p w14:paraId="475C0725" w14:textId="77777777" w:rsidR="00605427" w:rsidRPr="001F496A" w:rsidRDefault="00605427" w:rsidP="00422E86">
            <w:pPr>
              <w:rPr>
                <w:rFonts w:ascii="Verdana" w:hAnsi="Verdana" w:cs="Arial"/>
                <w:sz w:val="16"/>
                <w:szCs w:val="16"/>
                <w:lang w:val="it-IT"/>
              </w:rPr>
            </w:pPr>
          </w:p>
        </w:tc>
        <w:tc>
          <w:tcPr>
            <w:tcW w:w="2310" w:type="dxa"/>
            <w:vAlign w:val="center"/>
          </w:tcPr>
          <w:p w14:paraId="308AE125" w14:textId="77777777" w:rsidR="00605427" w:rsidRPr="00BF6555" w:rsidRDefault="00605427" w:rsidP="00422E86">
            <w:pPr>
              <w:jc w:val="center"/>
              <w:rPr>
                <w:rFonts w:ascii="Verdana" w:hAnsi="Verdana" w:cs="Arial"/>
                <w:sz w:val="16"/>
                <w:szCs w:val="16"/>
              </w:rPr>
            </w:pPr>
            <w:r w:rsidRPr="00BF6555">
              <w:rPr>
                <w:rFonts w:ascii="Verdana" w:hAnsi="Verdana"/>
                <w:noProof/>
                <w:position w:val="-4"/>
                <w:sz w:val="16"/>
                <w:szCs w:val="16"/>
              </w:rPr>
              <w:drawing>
                <wp:inline distT="0" distB="0" distL="0" distR="0" wp14:anchorId="0CBFBD4F" wp14:editId="32CE3DE4">
                  <wp:extent cx="152538" cy="140726"/>
                  <wp:effectExtent l="0" t="0" r="0" b="0"/>
                  <wp:docPr id="25913831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13" cstate="print"/>
                          <a:stretch>
                            <a:fillRect/>
                          </a:stretch>
                        </pic:blipFill>
                        <pic:spPr>
                          <a:xfrm>
                            <a:off x="0" y="0"/>
                            <a:ext cx="152538" cy="140726"/>
                          </a:xfrm>
                          <a:prstGeom prst="rect">
                            <a:avLst/>
                          </a:prstGeom>
                        </pic:spPr>
                      </pic:pic>
                    </a:graphicData>
                  </a:graphic>
                </wp:inline>
              </w:drawing>
            </w:r>
          </w:p>
        </w:tc>
        <w:tc>
          <w:tcPr>
            <w:tcW w:w="2854" w:type="dxa"/>
            <w:vAlign w:val="center"/>
          </w:tcPr>
          <w:p w14:paraId="5AEC25F3" w14:textId="77777777" w:rsidR="00605427" w:rsidRPr="00BF6555" w:rsidRDefault="00605427" w:rsidP="00422E86">
            <w:pPr>
              <w:spacing w:before="130"/>
              <w:rPr>
                <w:rFonts w:ascii="Verdana" w:hAnsi="Verdana"/>
                <w:sz w:val="16"/>
                <w:szCs w:val="16"/>
              </w:rPr>
            </w:pPr>
            <w:r w:rsidRPr="00BF6555">
              <w:rPr>
                <w:rFonts w:ascii="Verdana" w:hAnsi="Verdana"/>
                <w:color w:val="231F20"/>
                <w:spacing w:val="-3"/>
                <w:sz w:val="16"/>
                <w:szCs w:val="16"/>
              </w:rPr>
              <w:t>Dat</w:t>
            </w:r>
            <w:r>
              <w:rPr>
                <w:rFonts w:ascii="Verdana" w:hAnsi="Verdana"/>
                <w:color w:val="231F20"/>
                <w:spacing w:val="-3"/>
                <w:sz w:val="16"/>
                <w:szCs w:val="16"/>
              </w:rPr>
              <w:t xml:space="preserve">a di </w:t>
            </w:r>
            <w:proofErr w:type="spellStart"/>
            <w:r>
              <w:rPr>
                <w:rFonts w:ascii="Verdana" w:hAnsi="Verdana"/>
                <w:color w:val="231F20"/>
                <w:spacing w:val="-3"/>
                <w:sz w:val="16"/>
                <w:szCs w:val="16"/>
              </w:rPr>
              <w:t>produzione</w:t>
            </w:r>
            <w:proofErr w:type="spellEnd"/>
          </w:p>
        </w:tc>
      </w:tr>
      <w:tr w:rsidR="00605427" w:rsidRPr="00BF6555" w14:paraId="37E34E8C" w14:textId="77777777" w:rsidTr="00422E86">
        <w:trPr>
          <w:trHeight w:val="525"/>
        </w:trPr>
        <w:tc>
          <w:tcPr>
            <w:tcW w:w="2143" w:type="dxa"/>
            <w:tcBorders>
              <w:top w:val="single" w:sz="6" w:space="0" w:color="auto"/>
              <w:bottom w:val="single" w:sz="6" w:space="0" w:color="auto"/>
              <w:right w:val="single" w:sz="6" w:space="0" w:color="auto"/>
            </w:tcBorders>
            <w:vAlign w:val="center"/>
          </w:tcPr>
          <w:p w14:paraId="25BCE40D" w14:textId="77777777" w:rsidR="00605427" w:rsidRPr="00BF6555" w:rsidRDefault="00605427" w:rsidP="00422E86">
            <w:pPr>
              <w:jc w:val="center"/>
              <w:rPr>
                <w:rFonts w:ascii="Verdana" w:hAnsi="Verdana" w:cs="Arial"/>
                <w:sz w:val="16"/>
                <w:szCs w:val="16"/>
              </w:rPr>
            </w:pPr>
            <w:r w:rsidRPr="00BF6555">
              <w:rPr>
                <w:rFonts w:ascii="Verdana" w:hAnsi="Verdana"/>
                <w:noProof/>
                <w:position w:val="-4"/>
                <w:sz w:val="16"/>
                <w:szCs w:val="16"/>
              </w:rPr>
              <w:drawing>
                <wp:inline distT="0" distB="0" distL="0" distR="0" wp14:anchorId="2D292487" wp14:editId="1E6B1A93">
                  <wp:extent cx="177141" cy="111212"/>
                  <wp:effectExtent l="0" t="0" r="0" b="0"/>
                  <wp:docPr id="228443538"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14" cstate="print"/>
                          <a:stretch>
                            <a:fillRect/>
                          </a:stretch>
                        </pic:blipFill>
                        <pic:spPr>
                          <a:xfrm>
                            <a:off x="0" y="0"/>
                            <a:ext cx="177141" cy="111212"/>
                          </a:xfrm>
                          <a:prstGeom prst="rect">
                            <a:avLst/>
                          </a:prstGeom>
                        </pic:spPr>
                      </pic:pic>
                    </a:graphicData>
                  </a:graphic>
                </wp:inline>
              </w:drawing>
            </w:r>
          </w:p>
        </w:tc>
        <w:tc>
          <w:tcPr>
            <w:tcW w:w="2802" w:type="dxa"/>
            <w:tcBorders>
              <w:top w:val="single" w:sz="6" w:space="0" w:color="auto"/>
              <w:left w:val="single" w:sz="6" w:space="0" w:color="auto"/>
              <w:bottom w:val="single" w:sz="6" w:space="0" w:color="auto"/>
            </w:tcBorders>
            <w:vAlign w:val="center"/>
          </w:tcPr>
          <w:p w14:paraId="5A8580F1" w14:textId="77777777" w:rsidR="00605427" w:rsidRPr="00BF6555" w:rsidRDefault="00605427" w:rsidP="00422E86">
            <w:pPr>
              <w:spacing w:before="100"/>
              <w:rPr>
                <w:rFonts w:ascii="Verdana" w:hAnsi="Verdana"/>
                <w:sz w:val="16"/>
                <w:szCs w:val="16"/>
              </w:rPr>
            </w:pPr>
            <w:proofErr w:type="spellStart"/>
            <w:r>
              <w:rPr>
                <w:rFonts w:ascii="Verdana" w:hAnsi="Verdana"/>
                <w:color w:val="231F20"/>
                <w:sz w:val="16"/>
                <w:szCs w:val="16"/>
              </w:rPr>
              <w:t>Numero</w:t>
            </w:r>
            <w:proofErr w:type="spellEnd"/>
            <w:r>
              <w:rPr>
                <w:rFonts w:ascii="Verdana" w:hAnsi="Verdana"/>
                <w:color w:val="231F20"/>
                <w:sz w:val="16"/>
                <w:szCs w:val="16"/>
              </w:rPr>
              <w:t xml:space="preserve"> di lotto</w:t>
            </w:r>
          </w:p>
        </w:tc>
        <w:tc>
          <w:tcPr>
            <w:tcW w:w="236" w:type="dxa"/>
            <w:shd w:val="clear" w:color="auto" w:fill="D9D9D9" w:themeFill="background1" w:themeFillShade="D9"/>
          </w:tcPr>
          <w:p w14:paraId="4EB07C8F" w14:textId="77777777" w:rsidR="00605427" w:rsidRPr="00BF6555" w:rsidRDefault="00605427" w:rsidP="00422E86">
            <w:pPr>
              <w:rPr>
                <w:rFonts w:ascii="Verdana" w:hAnsi="Verdana" w:cs="Arial"/>
                <w:sz w:val="16"/>
                <w:szCs w:val="16"/>
              </w:rPr>
            </w:pPr>
          </w:p>
        </w:tc>
        <w:tc>
          <w:tcPr>
            <w:tcW w:w="2310" w:type="dxa"/>
            <w:vAlign w:val="center"/>
          </w:tcPr>
          <w:p w14:paraId="63A76013" w14:textId="77777777" w:rsidR="00605427" w:rsidRPr="00BF6555" w:rsidRDefault="00605427" w:rsidP="00422E86">
            <w:pPr>
              <w:jc w:val="center"/>
              <w:rPr>
                <w:rFonts w:ascii="Verdana" w:hAnsi="Verdana" w:cs="Arial"/>
                <w:sz w:val="16"/>
                <w:szCs w:val="16"/>
              </w:rPr>
            </w:pPr>
            <w:r w:rsidRPr="00BF6555">
              <w:rPr>
                <w:rFonts w:ascii="Verdana" w:hAnsi="Verdana"/>
                <w:noProof/>
                <w:position w:val="-3"/>
                <w:sz w:val="16"/>
                <w:szCs w:val="16"/>
              </w:rPr>
              <w:drawing>
                <wp:inline distT="0" distB="0" distL="0" distR="0" wp14:anchorId="0DE7307A" wp14:editId="793B7F33">
                  <wp:extent cx="169194" cy="144523"/>
                  <wp:effectExtent l="0" t="0" r="0" b="0"/>
                  <wp:docPr id="1553840962"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6.jpeg"/>
                          <pic:cNvPicPr/>
                        </pic:nvPicPr>
                        <pic:blipFill>
                          <a:blip r:embed="rId15" cstate="print"/>
                          <a:stretch>
                            <a:fillRect/>
                          </a:stretch>
                        </pic:blipFill>
                        <pic:spPr>
                          <a:xfrm>
                            <a:off x="0" y="0"/>
                            <a:ext cx="169194" cy="144523"/>
                          </a:xfrm>
                          <a:prstGeom prst="rect">
                            <a:avLst/>
                          </a:prstGeom>
                        </pic:spPr>
                      </pic:pic>
                    </a:graphicData>
                  </a:graphic>
                </wp:inline>
              </w:drawing>
            </w:r>
          </w:p>
        </w:tc>
        <w:tc>
          <w:tcPr>
            <w:tcW w:w="2854" w:type="dxa"/>
            <w:vAlign w:val="center"/>
          </w:tcPr>
          <w:p w14:paraId="271DA8D9" w14:textId="77777777" w:rsidR="00605427" w:rsidRPr="00BF6555" w:rsidRDefault="00605427" w:rsidP="00422E86">
            <w:pPr>
              <w:rPr>
                <w:rFonts w:ascii="Verdana" w:hAnsi="Verdana" w:cs="Arial"/>
                <w:sz w:val="16"/>
                <w:szCs w:val="16"/>
              </w:rPr>
            </w:pPr>
            <w:proofErr w:type="spellStart"/>
            <w:r w:rsidRPr="001F496A">
              <w:rPr>
                <w:rFonts w:ascii="Verdana" w:hAnsi="Verdana"/>
                <w:color w:val="231F20"/>
                <w:sz w:val="16"/>
                <w:szCs w:val="16"/>
              </w:rPr>
              <w:t>Conformità</w:t>
            </w:r>
            <w:proofErr w:type="spellEnd"/>
            <w:r w:rsidRPr="001F496A">
              <w:rPr>
                <w:rFonts w:ascii="Verdana" w:hAnsi="Verdana"/>
                <w:color w:val="231F20"/>
                <w:sz w:val="16"/>
                <w:szCs w:val="16"/>
              </w:rPr>
              <w:t xml:space="preserve"> </w:t>
            </w:r>
            <w:proofErr w:type="spellStart"/>
            <w:r w:rsidRPr="001F496A">
              <w:rPr>
                <w:rFonts w:ascii="Verdana" w:hAnsi="Verdana"/>
                <w:color w:val="231F20"/>
                <w:sz w:val="16"/>
                <w:szCs w:val="16"/>
              </w:rPr>
              <w:t>europea</w:t>
            </w:r>
            <w:proofErr w:type="spellEnd"/>
          </w:p>
        </w:tc>
      </w:tr>
      <w:tr w:rsidR="00605427" w:rsidRPr="0014435F" w14:paraId="7BB61D4E" w14:textId="77777777" w:rsidTr="00422E86">
        <w:trPr>
          <w:trHeight w:val="525"/>
        </w:trPr>
        <w:tc>
          <w:tcPr>
            <w:tcW w:w="2143" w:type="dxa"/>
            <w:tcBorders>
              <w:top w:val="single" w:sz="6" w:space="0" w:color="auto"/>
              <w:bottom w:val="single" w:sz="6" w:space="0" w:color="auto"/>
              <w:right w:val="single" w:sz="6" w:space="0" w:color="auto"/>
            </w:tcBorders>
            <w:vAlign w:val="center"/>
          </w:tcPr>
          <w:p w14:paraId="26490FCD" w14:textId="77777777" w:rsidR="00605427" w:rsidRPr="00BF6555" w:rsidRDefault="00605427" w:rsidP="00422E86">
            <w:pPr>
              <w:jc w:val="center"/>
              <w:rPr>
                <w:rFonts w:ascii="Verdana" w:hAnsi="Verdana" w:cs="Arial"/>
                <w:sz w:val="16"/>
                <w:szCs w:val="16"/>
              </w:rPr>
            </w:pPr>
            <w:r w:rsidRPr="00BF6555">
              <w:rPr>
                <w:rFonts w:ascii="Verdana" w:hAnsi="Verdana"/>
                <w:noProof/>
                <w:position w:val="-3"/>
                <w:sz w:val="16"/>
                <w:szCs w:val="16"/>
              </w:rPr>
              <w:drawing>
                <wp:inline distT="0" distB="0" distL="0" distR="0" wp14:anchorId="7A8BC148" wp14:editId="5E82EDCD">
                  <wp:extent cx="176670" cy="107887"/>
                  <wp:effectExtent l="0" t="0" r="0" b="0"/>
                  <wp:docPr id="1366050672"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png"/>
                          <pic:cNvPicPr/>
                        </pic:nvPicPr>
                        <pic:blipFill>
                          <a:blip r:embed="rId16" cstate="print"/>
                          <a:stretch>
                            <a:fillRect/>
                          </a:stretch>
                        </pic:blipFill>
                        <pic:spPr>
                          <a:xfrm>
                            <a:off x="0" y="0"/>
                            <a:ext cx="176670" cy="107887"/>
                          </a:xfrm>
                          <a:prstGeom prst="rect">
                            <a:avLst/>
                          </a:prstGeom>
                        </pic:spPr>
                      </pic:pic>
                    </a:graphicData>
                  </a:graphic>
                </wp:inline>
              </w:drawing>
            </w:r>
          </w:p>
        </w:tc>
        <w:tc>
          <w:tcPr>
            <w:tcW w:w="2802" w:type="dxa"/>
            <w:tcBorders>
              <w:top w:val="single" w:sz="6" w:space="0" w:color="auto"/>
              <w:left w:val="single" w:sz="6" w:space="0" w:color="auto"/>
              <w:bottom w:val="single" w:sz="6" w:space="0" w:color="auto"/>
            </w:tcBorders>
            <w:vAlign w:val="center"/>
          </w:tcPr>
          <w:p w14:paraId="5BEFF520" w14:textId="77777777" w:rsidR="00605427" w:rsidRPr="00BF6555" w:rsidRDefault="00605427" w:rsidP="00422E86">
            <w:pPr>
              <w:ind w:hanging="7"/>
              <w:rPr>
                <w:rFonts w:ascii="Verdana" w:hAnsi="Verdana" w:cs="Arial"/>
                <w:sz w:val="16"/>
                <w:szCs w:val="16"/>
              </w:rPr>
            </w:pPr>
            <w:proofErr w:type="spellStart"/>
            <w:r>
              <w:rPr>
                <w:rFonts w:ascii="Verdana" w:hAnsi="Verdana"/>
                <w:sz w:val="16"/>
                <w:szCs w:val="16"/>
              </w:rPr>
              <w:t>Numero</w:t>
            </w:r>
            <w:proofErr w:type="spellEnd"/>
            <w:r>
              <w:rPr>
                <w:rFonts w:ascii="Verdana" w:hAnsi="Verdana"/>
                <w:sz w:val="16"/>
                <w:szCs w:val="16"/>
              </w:rPr>
              <w:t xml:space="preserve"> di </w:t>
            </w:r>
            <w:proofErr w:type="spellStart"/>
            <w:r>
              <w:rPr>
                <w:rFonts w:ascii="Verdana" w:hAnsi="Verdana"/>
                <w:sz w:val="16"/>
                <w:szCs w:val="16"/>
              </w:rPr>
              <w:t>catalogo</w:t>
            </w:r>
            <w:proofErr w:type="spellEnd"/>
          </w:p>
        </w:tc>
        <w:tc>
          <w:tcPr>
            <w:tcW w:w="236" w:type="dxa"/>
            <w:shd w:val="clear" w:color="auto" w:fill="D9D9D9" w:themeFill="background1" w:themeFillShade="D9"/>
          </w:tcPr>
          <w:p w14:paraId="1F9BBBAC" w14:textId="77777777" w:rsidR="00605427" w:rsidRPr="00BF6555" w:rsidRDefault="00605427" w:rsidP="00422E86">
            <w:pPr>
              <w:rPr>
                <w:rFonts w:ascii="Verdana" w:hAnsi="Verdana" w:cs="Arial"/>
                <w:sz w:val="16"/>
                <w:szCs w:val="16"/>
              </w:rPr>
            </w:pPr>
          </w:p>
        </w:tc>
        <w:tc>
          <w:tcPr>
            <w:tcW w:w="2310" w:type="dxa"/>
            <w:vAlign w:val="center"/>
          </w:tcPr>
          <w:p w14:paraId="347B704E" w14:textId="77777777" w:rsidR="00605427" w:rsidRPr="00BF6555" w:rsidRDefault="00605427" w:rsidP="00422E86">
            <w:pPr>
              <w:jc w:val="center"/>
              <w:rPr>
                <w:rFonts w:ascii="Verdana" w:hAnsi="Verdana" w:cs="Arial"/>
                <w:sz w:val="16"/>
                <w:szCs w:val="16"/>
              </w:rPr>
            </w:pPr>
            <w:r w:rsidRPr="00BF6555">
              <w:rPr>
                <w:rFonts w:ascii="Verdana" w:hAnsi="Verdana"/>
                <w:noProof/>
                <w:sz w:val="16"/>
                <w:szCs w:val="16"/>
              </w:rPr>
              <w:drawing>
                <wp:anchor distT="0" distB="0" distL="0" distR="0" simplePos="0" relativeHeight="251697152" behindDoc="0" locked="0" layoutInCell="1" allowOverlap="1" wp14:anchorId="5FE9BB0C" wp14:editId="24B99294">
                  <wp:simplePos x="0" y="0"/>
                  <wp:positionH relativeFrom="column">
                    <wp:posOffset>430530</wp:posOffset>
                  </wp:positionH>
                  <wp:positionV relativeFrom="paragraph">
                    <wp:posOffset>-5080</wp:posOffset>
                  </wp:positionV>
                  <wp:extent cx="436245" cy="182245"/>
                  <wp:effectExtent l="0" t="0" r="1905" b="8255"/>
                  <wp:wrapNone/>
                  <wp:docPr id="4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4.png"/>
                          <pic:cNvPicPr/>
                        </pic:nvPicPr>
                        <pic:blipFill>
                          <a:blip r:embed="rId17" cstate="print"/>
                          <a:stretch>
                            <a:fillRect/>
                          </a:stretch>
                        </pic:blipFill>
                        <pic:spPr>
                          <a:xfrm>
                            <a:off x="0" y="0"/>
                            <a:ext cx="436245" cy="182245"/>
                          </a:xfrm>
                          <a:prstGeom prst="rect">
                            <a:avLst/>
                          </a:prstGeom>
                        </pic:spPr>
                      </pic:pic>
                    </a:graphicData>
                  </a:graphic>
                  <wp14:sizeRelH relativeFrom="margin">
                    <wp14:pctWidth>0</wp14:pctWidth>
                  </wp14:sizeRelH>
                  <wp14:sizeRelV relativeFrom="margin">
                    <wp14:pctHeight>0</wp14:pctHeight>
                  </wp14:sizeRelV>
                </wp:anchor>
              </w:drawing>
            </w:r>
          </w:p>
        </w:tc>
        <w:tc>
          <w:tcPr>
            <w:tcW w:w="2854" w:type="dxa"/>
            <w:vAlign w:val="center"/>
          </w:tcPr>
          <w:p w14:paraId="7E902A5D" w14:textId="77777777" w:rsidR="00605427" w:rsidRPr="001F496A" w:rsidRDefault="00605427" w:rsidP="00422E86">
            <w:pPr>
              <w:rPr>
                <w:rFonts w:ascii="Verdana" w:hAnsi="Verdana" w:cs="Arial"/>
                <w:sz w:val="16"/>
                <w:szCs w:val="16"/>
                <w:lang w:val="it-IT"/>
              </w:rPr>
            </w:pPr>
            <w:r w:rsidRPr="001F496A">
              <w:rPr>
                <w:rFonts w:ascii="Verdana" w:hAnsi="Verdana" w:cs="Arial"/>
                <w:sz w:val="16"/>
                <w:szCs w:val="16"/>
                <w:lang w:val="it-IT"/>
              </w:rPr>
              <w:t>Rappresentante autorizzato per l’Unione europea</w:t>
            </w:r>
          </w:p>
        </w:tc>
      </w:tr>
      <w:tr w:rsidR="00605427" w:rsidRPr="00BF6555" w14:paraId="7A546998" w14:textId="77777777" w:rsidTr="00422E86">
        <w:trPr>
          <w:trHeight w:val="525"/>
        </w:trPr>
        <w:tc>
          <w:tcPr>
            <w:tcW w:w="2143" w:type="dxa"/>
            <w:tcBorders>
              <w:top w:val="single" w:sz="6" w:space="0" w:color="auto"/>
              <w:bottom w:val="single" w:sz="6" w:space="0" w:color="auto"/>
              <w:right w:val="single" w:sz="6" w:space="0" w:color="auto"/>
            </w:tcBorders>
            <w:vAlign w:val="center"/>
          </w:tcPr>
          <w:p w14:paraId="148F2C5B" w14:textId="77777777" w:rsidR="00605427" w:rsidRPr="00BF6555" w:rsidRDefault="00605427" w:rsidP="00422E86">
            <w:pPr>
              <w:jc w:val="center"/>
              <w:rPr>
                <w:rFonts w:ascii="Verdana" w:hAnsi="Verdana"/>
                <w:noProof/>
                <w:position w:val="-3"/>
                <w:sz w:val="16"/>
                <w:szCs w:val="16"/>
              </w:rPr>
            </w:pPr>
            <w:r w:rsidRPr="00BF6555">
              <w:rPr>
                <w:rFonts w:ascii="Verdana" w:hAnsi="Verdana"/>
                <w:noProof/>
                <w:color w:val="231F20"/>
                <w:spacing w:val="-4"/>
                <w:w w:val="101"/>
                <w:position w:val="-8"/>
                <w:sz w:val="16"/>
                <w:szCs w:val="16"/>
              </w:rPr>
              <w:drawing>
                <wp:inline distT="0" distB="0" distL="0" distR="0" wp14:anchorId="7E38FBB9" wp14:editId="6B1DDEBE">
                  <wp:extent cx="117386" cy="182476"/>
                  <wp:effectExtent l="0" t="0" r="0" b="0"/>
                  <wp:docPr id="150792453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8.png"/>
                          <pic:cNvPicPr/>
                        </pic:nvPicPr>
                        <pic:blipFill>
                          <a:blip r:embed="rId18" cstate="print"/>
                          <a:stretch>
                            <a:fillRect/>
                          </a:stretch>
                        </pic:blipFill>
                        <pic:spPr>
                          <a:xfrm>
                            <a:off x="0" y="0"/>
                            <a:ext cx="117386" cy="182476"/>
                          </a:xfrm>
                          <a:prstGeom prst="rect">
                            <a:avLst/>
                          </a:prstGeom>
                        </pic:spPr>
                      </pic:pic>
                    </a:graphicData>
                  </a:graphic>
                </wp:inline>
              </w:drawing>
            </w:r>
          </w:p>
        </w:tc>
        <w:tc>
          <w:tcPr>
            <w:tcW w:w="2802" w:type="dxa"/>
            <w:tcBorders>
              <w:top w:val="single" w:sz="6" w:space="0" w:color="auto"/>
              <w:left w:val="single" w:sz="6" w:space="0" w:color="auto"/>
              <w:bottom w:val="single" w:sz="6" w:space="0" w:color="auto"/>
            </w:tcBorders>
            <w:vAlign w:val="center"/>
          </w:tcPr>
          <w:p w14:paraId="53A54BA4" w14:textId="77777777" w:rsidR="00605427" w:rsidRPr="00BF6555" w:rsidRDefault="00605427" w:rsidP="00422E86">
            <w:pPr>
              <w:ind w:hanging="7"/>
              <w:rPr>
                <w:rFonts w:ascii="Verdana" w:hAnsi="Verdana"/>
                <w:color w:val="231F20"/>
                <w:spacing w:val="-2"/>
                <w:sz w:val="16"/>
                <w:szCs w:val="16"/>
              </w:rPr>
            </w:pPr>
            <w:proofErr w:type="spellStart"/>
            <w:r>
              <w:rPr>
                <w:rFonts w:ascii="Verdana" w:hAnsi="Verdana"/>
                <w:color w:val="231F20"/>
                <w:spacing w:val="-2"/>
                <w:sz w:val="16"/>
                <w:szCs w:val="16"/>
              </w:rPr>
              <w:t>Utilizzare</w:t>
            </w:r>
            <w:proofErr w:type="spellEnd"/>
            <w:r>
              <w:rPr>
                <w:rFonts w:ascii="Verdana" w:hAnsi="Verdana"/>
                <w:color w:val="231F20"/>
                <w:spacing w:val="-2"/>
                <w:sz w:val="16"/>
                <w:szCs w:val="16"/>
              </w:rPr>
              <w:t xml:space="preserve"> </w:t>
            </w:r>
            <w:proofErr w:type="spellStart"/>
            <w:r>
              <w:rPr>
                <w:rFonts w:ascii="Verdana" w:hAnsi="Verdana"/>
                <w:color w:val="231F20"/>
                <w:spacing w:val="-2"/>
                <w:sz w:val="16"/>
                <w:szCs w:val="16"/>
              </w:rPr>
              <w:t>entro</w:t>
            </w:r>
            <w:proofErr w:type="spellEnd"/>
            <w:r>
              <w:rPr>
                <w:rFonts w:ascii="Verdana" w:hAnsi="Verdana"/>
                <w:color w:val="231F20"/>
                <w:spacing w:val="-2"/>
                <w:sz w:val="16"/>
                <w:szCs w:val="16"/>
              </w:rPr>
              <w:t xml:space="preserve"> la data</w:t>
            </w:r>
          </w:p>
        </w:tc>
        <w:tc>
          <w:tcPr>
            <w:tcW w:w="236" w:type="dxa"/>
            <w:shd w:val="clear" w:color="auto" w:fill="D9D9D9" w:themeFill="background1" w:themeFillShade="D9"/>
          </w:tcPr>
          <w:p w14:paraId="0753AF58" w14:textId="77777777" w:rsidR="00605427" w:rsidRPr="00BF6555" w:rsidRDefault="00605427" w:rsidP="00422E86">
            <w:pPr>
              <w:rPr>
                <w:rFonts w:ascii="Verdana" w:hAnsi="Verdana" w:cs="Arial"/>
                <w:sz w:val="16"/>
                <w:szCs w:val="16"/>
              </w:rPr>
            </w:pPr>
          </w:p>
        </w:tc>
        <w:tc>
          <w:tcPr>
            <w:tcW w:w="2310" w:type="dxa"/>
            <w:vAlign w:val="center"/>
          </w:tcPr>
          <w:p w14:paraId="307A7180" w14:textId="77777777" w:rsidR="00605427" w:rsidRPr="00BF6555" w:rsidRDefault="00605427" w:rsidP="00422E86">
            <w:pPr>
              <w:jc w:val="center"/>
              <w:rPr>
                <w:rFonts w:ascii="Verdana" w:hAnsi="Verdana" w:cs="Arial"/>
                <w:sz w:val="16"/>
                <w:szCs w:val="16"/>
              </w:rPr>
            </w:pPr>
            <w:r w:rsidRPr="00BF6555">
              <w:rPr>
                <w:rFonts w:ascii="Verdana" w:hAnsi="Verdana"/>
                <w:noProof/>
                <w:position w:val="-6"/>
                <w:sz w:val="16"/>
                <w:szCs w:val="16"/>
              </w:rPr>
              <w:drawing>
                <wp:inline distT="0" distB="0" distL="0" distR="0" wp14:anchorId="73F706A5" wp14:editId="66C6F03C">
                  <wp:extent cx="164631" cy="156361"/>
                  <wp:effectExtent l="0" t="0" r="0" b="0"/>
                  <wp:docPr id="47" name="image25.jpeg" descr="A black recycl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5.jpeg" descr="A black recycle symbol&#10;&#10;Description automatically generated"/>
                          <pic:cNvPicPr/>
                        </pic:nvPicPr>
                        <pic:blipFill>
                          <a:blip r:embed="rId19" cstate="print"/>
                          <a:stretch>
                            <a:fillRect/>
                          </a:stretch>
                        </pic:blipFill>
                        <pic:spPr>
                          <a:xfrm>
                            <a:off x="0" y="0"/>
                            <a:ext cx="164631" cy="156361"/>
                          </a:xfrm>
                          <a:prstGeom prst="rect">
                            <a:avLst/>
                          </a:prstGeom>
                        </pic:spPr>
                      </pic:pic>
                    </a:graphicData>
                  </a:graphic>
                </wp:inline>
              </w:drawing>
            </w:r>
          </w:p>
        </w:tc>
        <w:tc>
          <w:tcPr>
            <w:tcW w:w="2854" w:type="dxa"/>
            <w:vAlign w:val="center"/>
          </w:tcPr>
          <w:p w14:paraId="64610D9F" w14:textId="77777777" w:rsidR="00605427" w:rsidRPr="00BF6555" w:rsidRDefault="00605427" w:rsidP="00422E86">
            <w:pPr>
              <w:rPr>
                <w:rFonts w:ascii="Verdana" w:hAnsi="Verdana" w:cs="Arial"/>
                <w:sz w:val="16"/>
                <w:szCs w:val="16"/>
              </w:rPr>
            </w:pPr>
            <w:r w:rsidRPr="00BF6555">
              <w:rPr>
                <w:rFonts w:ascii="Verdana" w:hAnsi="Verdana"/>
                <w:spacing w:val="-24"/>
                <w:sz w:val="16"/>
                <w:szCs w:val="16"/>
              </w:rPr>
              <w:t xml:space="preserve"> </w:t>
            </w:r>
            <w:proofErr w:type="spellStart"/>
            <w:r w:rsidRPr="00BF6555">
              <w:rPr>
                <w:rFonts w:ascii="Verdana" w:hAnsi="Verdana"/>
                <w:color w:val="231F20"/>
                <w:spacing w:val="-3"/>
                <w:sz w:val="16"/>
                <w:szCs w:val="16"/>
              </w:rPr>
              <w:t>Rec</w:t>
            </w:r>
            <w:r>
              <w:rPr>
                <w:rFonts w:ascii="Verdana" w:hAnsi="Verdana"/>
                <w:color w:val="231F20"/>
                <w:spacing w:val="-3"/>
                <w:sz w:val="16"/>
                <w:szCs w:val="16"/>
              </w:rPr>
              <w:t>iclabile</w:t>
            </w:r>
            <w:proofErr w:type="spellEnd"/>
          </w:p>
        </w:tc>
      </w:tr>
      <w:tr w:rsidR="00605427" w:rsidRPr="0014435F" w14:paraId="5C7F95DA" w14:textId="77777777" w:rsidTr="00422E86">
        <w:trPr>
          <w:trHeight w:val="525"/>
        </w:trPr>
        <w:tc>
          <w:tcPr>
            <w:tcW w:w="2143" w:type="dxa"/>
            <w:tcBorders>
              <w:top w:val="single" w:sz="6" w:space="0" w:color="auto"/>
              <w:bottom w:val="single" w:sz="6" w:space="0" w:color="auto"/>
              <w:right w:val="single" w:sz="6" w:space="0" w:color="auto"/>
            </w:tcBorders>
            <w:vAlign w:val="center"/>
          </w:tcPr>
          <w:p w14:paraId="1363EE72" w14:textId="77777777" w:rsidR="00605427" w:rsidRPr="00BF6555" w:rsidRDefault="00605427" w:rsidP="00422E86">
            <w:pPr>
              <w:jc w:val="center"/>
              <w:rPr>
                <w:rFonts w:ascii="Verdana" w:hAnsi="Verdana"/>
                <w:noProof/>
                <w:position w:val="-3"/>
                <w:sz w:val="16"/>
                <w:szCs w:val="16"/>
              </w:rPr>
            </w:pPr>
            <w:r w:rsidRPr="00BF6555">
              <w:rPr>
                <w:rFonts w:ascii="Verdana" w:hAnsi="Verdana"/>
                <w:noProof/>
                <w:position w:val="-7"/>
                <w:sz w:val="16"/>
                <w:szCs w:val="16"/>
              </w:rPr>
              <w:drawing>
                <wp:inline distT="0" distB="0" distL="0" distR="0" wp14:anchorId="78FB1738" wp14:editId="53B6AEFC">
                  <wp:extent cx="157942" cy="153577"/>
                  <wp:effectExtent l="0" t="0" r="0" b="0"/>
                  <wp:docPr id="2027762054" name="image19.jpeg" descr="A black and whit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762054" name="image19.jpeg" descr="A black and white symbol&#10;&#10;Description automatically generated"/>
                          <pic:cNvPicPr/>
                        </pic:nvPicPr>
                        <pic:blipFill>
                          <a:blip r:embed="rId20" cstate="print"/>
                          <a:stretch>
                            <a:fillRect/>
                          </a:stretch>
                        </pic:blipFill>
                        <pic:spPr>
                          <a:xfrm>
                            <a:off x="0" y="0"/>
                            <a:ext cx="157942" cy="153577"/>
                          </a:xfrm>
                          <a:prstGeom prst="rect">
                            <a:avLst/>
                          </a:prstGeom>
                        </pic:spPr>
                      </pic:pic>
                    </a:graphicData>
                  </a:graphic>
                </wp:inline>
              </w:drawing>
            </w:r>
          </w:p>
        </w:tc>
        <w:tc>
          <w:tcPr>
            <w:tcW w:w="2802" w:type="dxa"/>
            <w:tcBorders>
              <w:top w:val="single" w:sz="6" w:space="0" w:color="auto"/>
              <w:left w:val="single" w:sz="6" w:space="0" w:color="auto"/>
              <w:bottom w:val="single" w:sz="6" w:space="0" w:color="auto"/>
            </w:tcBorders>
            <w:vAlign w:val="center"/>
          </w:tcPr>
          <w:p w14:paraId="7BBF5990" w14:textId="77777777" w:rsidR="00605427" w:rsidRPr="00BF6555" w:rsidRDefault="00605427" w:rsidP="00422E86">
            <w:pPr>
              <w:ind w:hanging="7"/>
              <w:rPr>
                <w:rFonts w:ascii="Verdana" w:hAnsi="Verdana"/>
                <w:color w:val="231F20"/>
                <w:spacing w:val="-2"/>
                <w:sz w:val="16"/>
                <w:szCs w:val="16"/>
              </w:rPr>
            </w:pPr>
            <w:r w:rsidRPr="001F496A">
              <w:rPr>
                <w:rFonts w:ascii="Verdana" w:hAnsi="Verdana"/>
                <w:color w:val="231F20"/>
                <w:spacing w:val="-3"/>
                <w:sz w:val="16"/>
                <w:szCs w:val="16"/>
              </w:rPr>
              <w:t xml:space="preserve">Non </w:t>
            </w:r>
            <w:proofErr w:type="spellStart"/>
            <w:r w:rsidRPr="001F496A">
              <w:rPr>
                <w:rFonts w:ascii="Verdana" w:hAnsi="Verdana"/>
                <w:color w:val="231F20"/>
                <w:spacing w:val="-3"/>
                <w:sz w:val="16"/>
                <w:szCs w:val="16"/>
              </w:rPr>
              <w:t>riutilizzare</w:t>
            </w:r>
            <w:proofErr w:type="spellEnd"/>
          </w:p>
        </w:tc>
        <w:tc>
          <w:tcPr>
            <w:tcW w:w="236" w:type="dxa"/>
            <w:shd w:val="clear" w:color="auto" w:fill="D9D9D9" w:themeFill="background1" w:themeFillShade="D9"/>
          </w:tcPr>
          <w:p w14:paraId="76DBD475" w14:textId="77777777" w:rsidR="00605427" w:rsidRPr="00BF6555" w:rsidRDefault="00605427" w:rsidP="00422E86">
            <w:pPr>
              <w:rPr>
                <w:rFonts w:ascii="Verdana" w:hAnsi="Verdana" w:cs="Arial"/>
                <w:sz w:val="16"/>
                <w:szCs w:val="16"/>
              </w:rPr>
            </w:pPr>
          </w:p>
        </w:tc>
        <w:tc>
          <w:tcPr>
            <w:tcW w:w="2310" w:type="dxa"/>
            <w:vAlign w:val="center"/>
          </w:tcPr>
          <w:p w14:paraId="6A72831D" w14:textId="77777777" w:rsidR="00605427" w:rsidRPr="00BF6555" w:rsidRDefault="00605427" w:rsidP="00422E86">
            <w:pPr>
              <w:jc w:val="center"/>
              <w:rPr>
                <w:rFonts w:ascii="Verdana" w:hAnsi="Verdana" w:cs="Arial"/>
                <w:sz w:val="16"/>
                <w:szCs w:val="16"/>
              </w:rPr>
            </w:pPr>
            <w:r w:rsidRPr="00BF6555">
              <w:rPr>
                <w:rFonts w:ascii="Verdana" w:hAnsi="Verdana"/>
                <w:noProof/>
                <w:w w:val="101"/>
                <w:position w:val="-6"/>
                <w:sz w:val="16"/>
                <w:szCs w:val="16"/>
              </w:rPr>
              <w:drawing>
                <wp:inline distT="0" distB="0" distL="0" distR="0" wp14:anchorId="2263EC44" wp14:editId="6E6BA3B3">
                  <wp:extent cx="157418" cy="153757"/>
                  <wp:effectExtent l="0" t="0" r="0" b="0"/>
                  <wp:docPr id="284316042" name="image22.jpeg" descr="A black and whit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316042" name="image22.jpeg" descr="A black and white symbol&#10;&#10;Description automatically generated"/>
                          <pic:cNvPicPr/>
                        </pic:nvPicPr>
                        <pic:blipFill>
                          <a:blip r:embed="rId21" cstate="print"/>
                          <a:stretch>
                            <a:fillRect/>
                          </a:stretch>
                        </pic:blipFill>
                        <pic:spPr>
                          <a:xfrm>
                            <a:off x="0" y="0"/>
                            <a:ext cx="157418" cy="153757"/>
                          </a:xfrm>
                          <a:prstGeom prst="rect">
                            <a:avLst/>
                          </a:prstGeom>
                        </pic:spPr>
                      </pic:pic>
                    </a:graphicData>
                  </a:graphic>
                </wp:inline>
              </w:drawing>
            </w:r>
          </w:p>
        </w:tc>
        <w:tc>
          <w:tcPr>
            <w:tcW w:w="2854" w:type="dxa"/>
            <w:vAlign w:val="center"/>
          </w:tcPr>
          <w:p w14:paraId="461CDE0E" w14:textId="77777777" w:rsidR="00605427" w:rsidRPr="001F496A" w:rsidRDefault="00605427" w:rsidP="00422E86">
            <w:pPr>
              <w:ind w:right="234"/>
              <w:rPr>
                <w:rFonts w:ascii="Verdana" w:hAnsi="Verdana"/>
                <w:color w:val="231F20"/>
                <w:spacing w:val="-15"/>
                <w:sz w:val="16"/>
                <w:szCs w:val="16"/>
                <w:lang w:val="it-IT"/>
              </w:rPr>
            </w:pPr>
            <w:r w:rsidRPr="001F496A">
              <w:rPr>
                <w:rFonts w:ascii="Verdana" w:hAnsi="Verdana"/>
                <w:color w:val="231F20"/>
                <w:spacing w:val="-2"/>
                <w:sz w:val="16"/>
                <w:szCs w:val="16"/>
                <w:lang w:val="it-IT"/>
              </w:rPr>
              <w:t>Non utilizzare se la confezione è danneggiata</w:t>
            </w:r>
          </w:p>
        </w:tc>
      </w:tr>
      <w:tr w:rsidR="00605427" w:rsidRPr="00BF6555" w14:paraId="795D80CC" w14:textId="77777777" w:rsidTr="00422E86">
        <w:trPr>
          <w:trHeight w:val="525"/>
        </w:trPr>
        <w:tc>
          <w:tcPr>
            <w:tcW w:w="2143" w:type="dxa"/>
            <w:tcBorders>
              <w:top w:val="single" w:sz="6" w:space="0" w:color="auto"/>
              <w:bottom w:val="single" w:sz="6" w:space="0" w:color="auto"/>
              <w:right w:val="single" w:sz="6" w:space="0" w:color="auto"/>
            </w:tcBorders>
            <w:vAlign w:val="center"/>
          </w:tcPr>
          <w:p w14:paraId="25A4B313" w14:textId="77777777" w:rsidR="00605427" w:rsidRPr="001F496A" w:rsidRDefault="00605427" w:rsidP="00422E86">
            <w:pPr>
              <w:jc w:val="center"/>
              <w:rPr>
                <w:rFonts w:ascii="Verdana" w:hAnsi="Verdana"/>
                <w:noProof/>
                <w:position w:val="-3"/>
                <w:sz w:val="16"/>
                <w:szCs w:val="16"/>
                <w:lang w:val="it-IT"/>
              </w:rPr>
            </w:pPr>
            <w:r w:rsidRPr="00BF6555">
              <w:rPr>
                <w:rFonts w:ascii="Verdana" w:hAnsi="Verdana"/>
                <w:noProof/>
                <w:sz w:val="16"/>
                <w:szCs w:val="16"/>
              </w:rPr>
              <w:drawing>
                <wp:anchor distT="0" distB="0" distL="0" distR="0" simplePos="0" relativeHeight="251698176" behindDoc="0" locked="0" layoutInCell="1" allowOverlap="1" wp14:anchorId="3273F04E" wp14:editId="24D6B7EE">
                  <wp:simplePos x="0" y="0"/>
                  <wp:positionH relativeFrom="page">
                    <wp:posOffset>478155</wp:posOffset>
                  </wp:positionH>
                  <wp:positionV relativeFrom="paragraph">
                    <wp:posOffset>33020</wp:posOffset>
                  </wp:positionV>
                  <wp:extent cx="428625" cy="209550"/>
                  <wp:effectExtent l="0" t="0" r="9525" b="0"/>
                  <wp:wrapNone/>
                  <wp:docPr id="37"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0.jpeg"/>
                          <pic:cNvPicPr/>
                        </pic:nvPicPr>
                        <pic:blipFill>
                          <a:blip r:embed="rId22" cstate="print"/>
                          <a:stretch>
                            <a:fillRect/>
                          </a:stretch>
                        </pic:blipFill>
                        <pic:spPr>
                          <a:xfrm>
                            <a:off x="0" y="0"/>
                            <a:ext cx="428625" cy="209550"/>
                          </a:xfrm>
                          <a:prstGeom prst="rect">
                            <a:avLst/>
                          </a:prstGeom>
                        </pic:spPr>
                      </pic:pic>
                    </a:graphicData>
                  </a:graphic>
                  <wp14:sizeRelH relativeFrom="margin">
                    <wp14:pctWidth>0</wp14:pctWidth>
                  </wp14:sizeRelH>
                  <wp14:sizeRelV relativeFrom="margin">
                    <wp14:pctHeight>0</wp14:pctHeight>
                  </wp14:sizeRelV>
                </wp:anchor>
              </w:drawing>
            </w:r>
          </w:p>
        </w:tc>
        <w:tc>
          <w:tcPr>
            <w:tcW w:w="2802" w:type="dxa"/>
            <w:tcBorders>
              <w:top w:val="single" w:sz="6" w:space="0" w:color="auto"/>
              <w:left w:val="single" w:sz="6" w:space="0" w:color="auto"/>
              <w:bottom w:val="single" w:sz="6" w:space="0" w:color="auto"/>
            </w:tcBorders>
            <w:vAlign w:val="center"/>
          </w:tcPr>
          <w:p w14:paraId="3A76A270" w14:textId="77777777" w:rsidR="00605427" w:rsidRPr="00BF6555" w:rsidRDefault="00605427" w:rsidP="00422E86">
            <w:pPr>
              <w:spacing w:before="140"/>
              <w:ind w:left="591" w:hanging="598"/>
              <w:rPr>
                <w:rFonts w:ascii="Verdana" w:hAnsi="Verdana"/>
                <w:sz w:val="16"/>
                <w:szCs w:val="16"/>
              </w:rPr>
            </w:pPr>
            <w:proofErr w:type="spellStart"/>
            <w:r w:rsidRPr="001F496A">
              <w:rPr>
                <w:rFonts w:ascii="Verdana" w:hAnsi="Verdana"/>
                <w:color w:val="231F20"/>
                <w:spacing w:val="-3"/>
                <w:sz w:val="16"/>
                <w:szCs w:val="16"/>
              </w:rPr>
              <w:t>Sterilizzato</w:t>
            </w:r>
            <w:proofErr w:type="spellEnd"/>
            <w:r w:rsidRPr="001F496A">
              <w:rPr>
                <w:rFonts w:ascii="Verdana" w:hAnsi="Verdana"/>
                <w:color w:val="231F20"/>
                <w:spacing w:val="-3"/>
                <w:sz w:val="16"/>
                <w:szCs w:val="16"/>
              </w:rPr>
              <w:t xml:space="preserve"> </w:t>
            </w:r>
            <w:proofErr w:type="spellStart"/>
            <w:r w:rsidRPr="001F496A">
              <w:rPr>
                <w:rFonts w:ascii="Verdana" w:hAnsi="Verdana"/>
                <w:color w:val="231F20"/>
                <w:spacing w:val="-3"/>
                <w:sz w:val="16"/>
                <w:szCs w:val="16"/>
              </w:rPr>
              <w:t>mediante</w:t>
            </w:r>
            <w:proofErr w:type="spellEnd"/>
            <w:r w:rsidRPr="001F496A">
              <w:rPr>
                <w:rFonts w:ascii="Verdana" w:hAnsi="Verdana"/>
                <w:color w:val="231F20"/>
                <w:spacing w:val="-3"/>
                <w:sz w:val="16"/>
                <w:szCs w:val="16"/>
              </w:rPr>
              <w:t xml:space="preserve"> </w:t>
            </w:r>
            <w:proofErr w:type="spellStart"/>
            <w:r w:rsidRPr="001F496A">
              <w:rPr>
                <w:rFonts w:ascii="Verdana" w:hAnsi="Verdana"/>
                <w:color w:val="231F20"/>
                <w:spacing w:val="-3"/>
                <w:sz w:val="16"/>
                <w:szCs w:val="16"/>
              </w:rPr>
              <w:t>irradiazione</w:t>
            </w:r>
            <w:proofErr w:type="spellEnd"/>
          </w:p>
        </w:tc>
        <w:tc>
          <w:tcPr>
            <w:tcW w:w="236" w:type="dxa"/>
            <w:shd w:val="clear" w:color="auto" w:fill="D9D9D9" w:themeFill="background1" w:themeFillShade="D9"/>
          </w:tcPr>
          <w:p w14:paraId="744287EA" w14:textId="77777777" w:rsidR="00605427" w:rsidRPr="00BF6555" w:rsidRDefault="00605427" w:rsidP="00422E86">
            <w:pPr>
              <w:rPr>
                <w:rFonts w:ascii="Verdana" w:hAnsi="Verdana" w:cs="Arial"/>
                <w:sz w:val="16"/>
                <w:szCs w:val="16"/>
              </w:rPr>
            </w:pPr>
          </w:p>
        </w:tc>
        <w:tc>
          <w:tcPr>
            <w:tcW w:w="2310" w:type="dxa"/>
            <w:vAlign w:val="center"/>
          </w:tcPr>
          <w:p w14:paraId="3765050F" w14:textId="77777777" w:rsidR="00605427" w:rsidRPr="00BF6555" w:rsidRDefault="00605427" w:rsidP="00422E86">
            <w:pPr>
              <w:jc w:val="center"/>
              <w:rPr>
                <w:rFonts w:ascii="Verdana" w:hAnsi="Verdana" w:cs="Arial"/>
                <w:sz w:val="16"/>
                <w:szCs w:val="16"/>
              </w:rPr>
            </w:pPr>
            <w:r w:rsidRPr="00BF6555">
              <w:rPr>
                <w:rFonts w:ascii="Verdana" w:hAnsi="Verdana"/>
                <w:noProof/>
                <w:color w:val="231F20"/>
                <w:spacing w:val="-3"/>
                <w:position w:val="-7"/>
                <w:sz w:val="16"/>
                <w:szCs w:val="16"/>
              </w:rPr>
              <w:drawing>
                <wp:inline distT="0" distB="0" distL="0" distR="0" wp14:anchorId="5C5AE5E6" wp14:editId="26328A7D">
                  <wp:extent cx="177723" cy="177620"/>
                  <wp:effectExtent l="0" t="0" r="0" b="0"/>
                  <wp:docPr id="49" name="image26.jpeg" descr="A box on top of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6.jpeg" descr="A box on top of a globe&#10;&#10;Description automatically generated"/>
                          <pic:cNvPicPr/>
                        </pic:nvPicPr>
                        <pic:blipFill>
                          <a:blip r:embed="rId23" cstate="print"/>
                          <a:stretch>
                            <a:fillRect/>
                          </a:stretch>
                        </pic:blipFill>
                        <pic:spPr>
                          <a:xfrm>
                            <a:off x="0" y="0"/>
                            <a:ext cx="177723" cy="177620"/>
                          </a:xfrm>
                          <a:prstGeom prst="rect">
                            <a:avLst/>
                          </a:prstGeom>
                        </pic:spPr>
                      </pic:pic>
                    </a:graphicData>
                  </a:graphic>
                </wp:inline>
              </w:drawing>
            </w:r>
          </w:p>
        </w:tc>
        <w:tc>
          <w:tcPr>
            <w:tcW w:w="2854" w:type="dxa"/>
            <w:vAlign w:val="center"/>
          </w:tcPr>
          <w:p w14:paraId="397FDD67" w14:textId="77777777" w:rsidR="00605427" w:rsidRPr="00BF6555" w:rsidRDefault="00605427" w:rsidP="00422E86">
            <w:pPr>
              <w:rPr>
                <w:rFonts w:ascii="Verdana" w:hAnsi="Verdana" w:cs="Arial"/>
                <w:sz w:val="16"/>
                <w:szCs w:val="16"/>
              </w:rPr>
            </w:pPr>
            <w:r w:rsidRPr="00BF6555">
              <w:rPr>
                <w:rFonts w:ascii="Verdana" w:hAnsi="Verdana"/>
                <w:color w:val="231F20"/>
                <w:spacing w:val="-54"/>
                <w:sz w:val="16"/>
                <w:szCs w:val="16"/>
              </w:rPr>
              <w:t xml:space="preserve">  </w:t>
            </w:r>
            <w:proofErr w:type="spellStart"/>
            <w:r w:rsidRPr="00BF6555">
              <w:rPr>
                <w:rFonts w:ascii="Verdana" w:hAnsi="Verdana"/>
                <w:color w:val="231F20"/>
                <w:sz w:val="16"/>
                <w:szCs w:val="16"/>
              </w:rPr>
              <w:t>Import</w:t>
            </w:r>
            <w:r>
              <w:rPr>
                <w:rFonts w:ascii="Verdana" w:hAnsi="Verdana"/>
                <w:color w:val="231F20"/>
                <w:sz w:val="16"/>
                <w:szCs w:val="16"/>
              </w:rPr>
              <w:t>atore</w:t>
            </w:r>
            <w:proofErr w:type="spellEnd"/>
          </w:p>
        </w:tc>
      </w:tr>
      <w:tr w:rsidR="00605427" w:rsidRPr="00BF6555" w14:paraId="21D6C3F2" w14:textId="77777777" w:rsidTr="00422E86">
        <w:trPr>
          <w:trHeight w:val="525"/>
        </w:trPr>
        <w:tc>
          <w:tcPr>
            <w:tcW w:w="2143" w:type="dxa"/>
            <w:tcBorders>
              <w:top w:val="single" w:sz="6" w:space="0" w:color="auto"/>
              <w:bottom w:val="single" w:sz="6" w:space="0" w:color="auto"/>
              <w:right w:val="single" w:sz="6" w:space="0" w:color="auto"/>
            </w:tcBorders>
            <w:vAlign w:val="center"/>
          </w:tcPr>
          <w:p w14:paraId="1322FDC9" w14:textId="77777777" w:rsidR="00605427" w:rsidRPr="00BF6555" w:rsidRDefault="00605427" w:rsidP="00422E86">
            <w:pPr>
              <w:jc w:val="center"/>
              <w:rPr>
                <w:rFonts w:ascii="Verdana" w:hAnsi="Verdana"/>
                <w:noProof/>
                <w:position w:val="-3"/>
                <w:sz w:val="16"/>
                <w:szCs w:val="16"/>
              </w:rPr>
            </w:pPr>
            <w:r w:rsidRPr="00BF6555">
              <w:rPr>
                <w:rFonts w:ascii="Verdana" w:hAnsi="Verdana"/>
                <w:noProof/>
                <w:color w:val="231F20"/>
                <w:w w:val="101"/>
                <w:position w:val="-2"/>
                <w:sz w:val="16"/>
                <w:szCs w:val="16"/>
              </w:rPr>
              <w:drawing>
                <wp:inline distT="0" distB="0" distL="0" distR="0" wp14:anchorId="7BF7A065" wp14:editId="65D12B5D">
                  <wp:extent cx="213246" cy="102138"/>
                  <wp:effectExtent l="0" t="0" r="0" b="0"/>
                  <wp:docPr id="53"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8.jpeg"/>
                          <pic:cNvPicPr/>
                        </pic:nvPicPr>
                        <pic:blipFill>
                          <a:blip r:embed="rId24" cstate="print"/>
                          <a:stretch>
                            <a:fillRect/>
                          </a:stretch>
                        </pic:blipFill>
                        <pic:spPr>
                          <a:xfrm>
                            <a:off x="0" y="0"/>
                            <a:ext cx="213246" cy="102138"/>
                          </a:xfrm>
                          <a:prstGeom prst="rect">
                            <a:avLst/>
                          </a:prstGeom>
                        </pic:spPr>
                      </pic:pic>
                    </a:graphicData>
                  </a:graphic>
                </wp:inline>
              </w:drawing>
            </w:r>
          </w:p>
        </w:tc>
        <w:tc>
          <w:tcPr>
            <w:tcW w:w="2802" w:type="dxa"/>
            <w:tcBorders>
              <w:top w:val="single" w:sz="6" w:space="0" w:color="auto"/>
              <w:left w:val="single" w:sz="6" w:space="0" w:color="auto"/>
              <w:bottom w:val="single" w:sz="6" w:space="0" w:color="auto"/>
            </w:tcBorders>
            <w:vAlign w:val="center"/>
          </w:tcPr>
          <w:p w14:paraId="406EBC3F" w14:textId="77777777" w:rsidR="00605427" w:rsidRPr="00BF6555" w:rsidRDefault="00605427" w:rsidP="00422E86">
            <w:pPr>
              <w:ind w:hanging="7"/>
              <w:rPr>
                <w:rFonts w:ascii="Verdana" w:hAnsi="Verdana"/>
                <w:color w:val="231F20"/>
                <w:spacing w:val="-2"/>
                <w:sz w:val="16"/>
                <w:szCs w:val="16"/>
              </w:rPr>
            </w:pPr>
            <w:proofErr w:type="spellStart"/>
            <w:r w:rsidRPr="00BF6555">
              <w:rPr>
                <w:rFonts w:ascii="Verdana" w:hAnsi="Verdana"/>
                <w:color w:val="231F20"/>
                <w:sz w:val="16"/>
                <w:szCs w:val="16"/>
              </w:rPr>
              <w:t>Tra</w:t>
            </w:r>
            <w:r>
              <w:rPr>
                <w:rFonts w:ascii="Verdana" w:hAnsi="Verdana"/>
                <w:color w:val="231F20"/>
                <w:sz w:val="16"/>
                <w:szCs w:val="16"/>
              </w:rPr>
              <w:t>duzione</w:t>
            </w:r>
            <w:proofErr w:type="spellEnd"/>
          </w:p>
        </w:tc>
        <w:tc>
          <w:tcPr>
            <w:tcW w:w="236" w:type="dxa"/>
            <w:shd w:val="clear" w:color="auto" w:fill="D9D9D9" w:themeFill="background1" w:themeFillShade="D9"/>
          </w:tcPr>
          <w:p w14:paraId="73388783" w14:textId="77777777" w:rsidR="00605427" w:rsidRPr="00BF6555" w:rsidRDefault="00605427" w:rsidP="00422E86">
            <w:pPr>
              <w:rPr>
                <w:rFonts w:ascii="Verdana" w:hAnsi="Verdana" w:cs="Arial"/>
                <w:sz w:val="16"/>
                <w:szCs w:val="16"/>
              </w:rPr>
            </w:pPr>
          </w:p>
        </w:tc>
        <w:tc>
          <w:tcPr>
            <w:tcW w:w="2310" w:type="dxa"/>
            <w:vAlign w:val="center"/>
          </w:tcPr>
          <w:p w14:paraId="5AB3A97E" w14:textId="77777777" w:rsidR="00605427" w:rsidRPr="00BF6555" w:rsidRDefault="00605427" w:rsidP="00422E86">
            <w:pPr>
              <w:jc w:val="center"/>
              <w:rPr>
                <w:rFonts w:ascii="Verdana" w:hAnsi="Verdana" w:cs="Arial"/>
                <w:sz w:val="16"/>
                <w:szCs w:val="16"/>
              </w:rPr>
            </w:pPr>
            <w:r w:rsidRPr="00BF6555">
              <w:rPr>
                <w:rFonts w:ascii="Verdana" w:hAnsi="Verdana"/>
                <w:noProof/>
                <w:position w:val="-5"/>
                <w:sz w:val="16"/>
                <w:szCs w:val="16"/>
              </w:rPr>
              <w:drawing>
                <wp:inline distT="0" distB="0" distL="0" distR="0" wp14:anchorId="2479858C" wp14:editId="650521E0">
                  <wp:extent cx="204663" cy="136362"/>
                  <wp:effectExtent l="0" t="0" r="0" b="0"/>
                  <wp:docPr id="51"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7.jpeg"/>
                          <pic:cNvPicPr/>
                        </pic:nvPicPr>
                        <pic:blipFill>
                          <a:blip r:embed="rId25" cstate="print"/>
                          <a:stretch>
                            <a:fillRect/>
                          </a:stretch>
                        </pic:blipFill>
                        <pic:spPr>
                          <a:xfrm>
                            <a:off x="0" y="0"/>
                            <a:ext cx="204663" cy="136362"/>
                          </a:xfrm>
                          <a:prstGeom prst="rect">
                            <a:avLst/>
                          </a:prstGeom>
                        </pic:spPr>
                      </pic:pic>
                    </a:graphicData>
                  </a:graphic>
                </wp:inline>
              </w:drawing>
            </w:r>
          </w:p>
        </w:tc>
        <w:tc>
          <w:tcPr>
            <w:tcW w:w="2854" w:type="dxa"/>
            <w:vAlign w:val="center"/>
          </w:tcPr>
          <w:p w14:paraId="397A3F2F" w14:textId="77777777" w:rsidR="00605427" w:rsidRPr="00BF6555" w:rsidRDefault="00605427" w:rsidP="00422E86">
            <w:pPr>
              <w:rPr>
                <w:rFonts w:ascii="Verdana" w:hAnsi="Verdana" w:cs="Arial"/>
                <w:sz w:val="16"/>
                <w:szCs w:val="16"/>
              </w:rPr>
            </w:pPr>
            <w:proofErr w:type="spellStart"/>
            <w:r>
              <w:rPr>
                <w:rFonts w:ascii="Verdana" w:hAnsi="Verdana"/>
                <w:sz w:val="16"/>
                <w:szCs w:val="16"/>
              </w:rPr>
              <w:t>Dispositivo</w:t>
            </w:r>
            <w:proofErr w:type="spellEnd"/>
            <w:r>
              <w:rPr>
                <w:rFonts w:ascii="Verdana" w:hAnsi="Verdana"/>
                <w:sz w:val="16"/>
                <w:szCs w:val="16"/>
              </w:rPr>
              <w:t xml:space="preserve"> medico</w:t>
            </w:r>
          </w:p>
        </w:tc>
      </w:tr>
      <w:tr w:rsidR="00605427" w:rsidRPr="00BF6555" w14:paraId="5580E5E9" w14:textId="77777777" w:rsidTr="00422E86">
        <w:trPr>
          <w:trHeight w:val="525"/>
        </w:trPr>
        <w:tc>
          <w:tcPr>
            <w:tcW w:w="2143" w:type="dxa"/>
            <w:tcBorders>
              <w:top w:val="single" w:sz="6" w:space="0" w:color="auto"/>
              <w:bottom w:val="single" w:sz="6" w:space="0" w:color="auto"/>
              <w:right w:val="single" w:sz="6" w:space="0" w:color="auto"/>
            </w:tcBorders>
            <w:vAlign w:val="center"/>
          </w:tcPr>
          <w:p w14:paraId="4727D489" w14:textId="77777777" w:rsidR="00605427" w:rsidRPr="00BF6555" w:rsidRDefault="00605427" w:rsidP="00422E86">
            <w:pPr>
              <w:jc w:val="center"/>
              <w:rPr>
                <w:rFonts w:ascii="Verdana" w:hAnsi="Verdana"/>
                <w:noProof/>
                <w:color w:val="231F20"/>
                <w:w w:val="101"/>
                <w:position w:val="-2"/>
                <w:sz w:val="16"/>
                <w:szCs w:val="16"/>
              </w:rPr>
            </w:pPr>
            <w:r w:rsidRPr="00BF6555">
              <w:rPr>
                <w:rFonts w:ascii="Verdana" w:hAnsi="Verdana"/>
                <w:noProof/>
                <w:position w:val="-5"/>
                <w:sz w:val="16"/>
                <w:szCs w:val="16"/>
              </w:rPr>
              <w:drawing>
                <wp:inline distT="0" distB="0" distL="0" distR="0" wp14:anchorId="10F17C4C" wp14:editId="1B3A34FF">
                  <wp:extent cx="323850" cy="228600"/>
                  <wp:effectExtent l="0" t="0" r="0" b="0"/>
                  <wp:docPr id="162504585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6" cstate="print"/>
                          <a:stretch>
                            <a:fillRect/>
                          </a:stretch>
                        </pic:blipFill>
                        <pic:spPr>
                          <a:xfrm>
                            <a:off x="0" y="0"/>
                            <a:ext cx="324986" cy="229402"/>
                          </a:xfrm>
                          <a:prstGeom prst="rect">
                            <a:avLst/>
                          </a:prstGeom>
                        </pic:spPr>
                      </pic:pic>
                    </a:graphicData>
                  </a:graphic>
                </wp:inline>
              </w:drawing>
            </w:r>
          </w:p>
        </w:tc>
        <w:tc>
          <w:tcPr>
            <w:tcW w:w="2802" w:type="dxa"/>
            <w:tcBorders>
              <w:top w:val="single" w:sz="6" w:space="0" w:color="auto"/>
              <w:left w:val="single" w:sz="6" w:space="0" w:color="auto"/>
              <w:bottom w:val="single" w:sz="6" w:space="0" w:color="auto"/>
            </w:tcBorders>
            <w:vAlign w:val="center"/>
          </w:tcPr>
          <w:p w14:paraId="5E115965" w14:textId="77777777" w:rsidR="00605427" w:rsidRPr="00BF6555" w:rsidRDefault="00605427" w:rsidP="00422E86">
            <w:pPr>
              <w:ind w:hanging="7"/>
              <w:rPr>
                <w:rFonts w:ascii="Verdana" w:hAnsi="Verdana"/>
                <w:color w:val="231F20"/>
                <w:sz w:val="16"/>
                <w:szCs w:val="16"/>
              </w:rPr>
            </w:pPr>
            <w:r w:rsidRPr="001F496A">
              <w:rPr>
                <w:rFonts w:ascii="Verdana" w:hAnsi="Verdana"/>
                <w:color w:val="231F20"/>
                <w:sz w:val="16"/>
                <w:szCs w:val="16"/>
              </w:rPr>
              <w:t xml:space="preserve">Autoclave a </w:t>
            </w:r>
            <w:proofErr w:type="spellStart"/>
            <w:r w:rsidRPr="001F496A">
              <w:rPr>
                <w:rFonts w:ascii="Verdana" w:hAnsi="Verdana"/>
                <w:color w:val="231F20"/>
                <w:sz w:val="16"/>
                <w:szCs w:val="16"/>
              </w:rPr>
              <w:t>temperatura</w:t>
            </w:r>
            <w:proofErr w:type="spellEnd"/>
            <w:r w:rsidRPr="001F496A">
              <w:rPr>
                <w:rFonts w:ascii="Verdana" w:hAnsi="Verdana"/>
                <w:color w:val="231F20"/>
                <w:sz w:val="16"/>
                <w:szCs w:val="16"/>
              </w:rPr>
              <w:t xml:space="preserve"> </w:t>
            </w:r>
            <w:proofErr w:type="spellStart"/>
            <w:r w:rsidRPr="001F496A">
              <w:rPr>
                <w:rFonts w:ascii="Verdana" w:hAnsi="Verdana"/>
                <w:color w:val="231F20"/>
                <w:sz w:val="16"/>
                <w:szCs w:val="16"/>
              </w:rPr>
              <w:t>specifica</w:t>
            </w:r>
            <w:proofErr w:type="spellEnd"/>
          </w:p>
        </w:tc>
        <w:tc>
          <w:tcPr>
            <w:tcW w:w="236" w:type="dxa"/>
            <w:shd w:val="clear" w:color="auto" w:fill="D9D9D9" w:themeFill="background1" w:themeFillShade="D9"/>
          </w:tcPr>
          <w:p w14:paraId="5A9F586C" w14:textId="77777777" w:rsidR="00605427" w:rsidRPr="00BF6555" w:rsidRDefault="00605427" w:rsidP="00422E86">
            <w:pPr>
              <w:rPr>
                <w:rFonts w:ascii="Verdana" w:hAnsi="Verdana" w:cs="Arial"/>
                <w:sz w:val="16"/>
                <w:szCs w:val="16"/>
              </w:rPr>
            </w:pPr>
          </w:p>
        </w:tc>
        <w:tc>
          <w:tcPr>
            <w:tcW w:w="2310" w:type="dxa"/>
            <w:vAlign w:val="center"/>
          </w:tcPr>
          <w:p w14:paraId="2E10142E" w14:textId="77777777" w:rsidR="00605427" w:rsidRPr="00BF6555" w:rsidRDefault="00605427" w:rsidP="00422E86">
            <w:pPr>
              <w:jc w:val="center"/>
              <w:rPr>
                <w:rFonts w:ascii="Verdana" w:hAnsi="Verdana"/>
                <w:noProof/>
                <w:position w:val="-5"/>
                <w:sz w:val="16"/>
                <w:szCs w:val="16"/>
              </w:rPr>
            </w:pPr>
            <w:r w:rsidRPr="00BF6555">
              <w:rPr>
                <w:rFonts w:ascii="Verdana" w:hAnsi="Verdana"/>
                <w:noProof/>
                <w:color w:val="231F20"/>
                <w:position w:val="-3"/>
                <w:sz w:val="16"/>
                <w:szCs w:val="16"/>
              </w:rPr>
              <w:drawing>
                <wp:inline distT="0" distB="0" distL="0" distR="0" wp14:anchorId="230FD5C2" wp14:editId="31883304">
                  <wp:extent cx="155244" cy="148697"/>
                  <wp:effectExtent l="0" t="0" r="0" b="0"/>
                  <wp:docPr id="1931384365" name="Image 33" descr="A black box with a white li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A black box with a white lid&#10;&#10;Description automatically generated"/>
                          <pic:cNvPicPr/>
                        </pic:nvPicPr>
                        <pic:blipFill>
                          <a:blip r:embed="rId27" cstate="print"/>
                          <a:stretch>
                            <a:fillRect/>
                          </a:stretch>
                        </pic:blipFill>
                        <pic:spPr>
                          <a:xfrm>
                            <a:off x="0" y="0"/>
                            <a:ext cx="155244" cy="148697"/>
                          </a:xfrm>
                          <a:prstGeom prst="rect">
                            <a:avLst/>
                          </a:prstGeom>
                        </pic:spPr>
                      </pic:pic>
                    </a:graphicData>
                  </a:graphic>
                </wp:inline>
              </w:drawing>
            </w:r>
          </w:p>
        </w:tc>
        <w:tc>
          <w:tcPr>
            <w:tcW w:w="2854" w:type="dxa"/>
            <w:vAlign w:val="center"/>
          </w:tcPr>
          <w:p w14:paraId="39E30699" w14:textId="77777777" w:rsidR="00605427" w:rsidRPr="00BF6555" w:rsidRDefault="00605427" w:rsidP="00422E86">
            <w:pPr>
              <w:rPr>
                <w:rFonts w:ascii="Verdana" w:hAnsi="Verdana"/>
                <w:color w:val="231F20"/>
                <w:spacing w:val="-1"/>
                <w:sz w:val="16"/>
                <w:szCs w:val="16"/>
              </w:rPr>
            </w:pPr>
            <w:proofErr w:type="spellStart"/>
            <w:r w:rsidRPr="00BF6555">
              <w:rPr>
                <w:rFonts w:ascii="Verdana" w:hAnsi="Verdana"/>
                <w:color w:val="231F20"/>
                <w:spacing w:val="-1"/>
                <w:sz w:val="16"/>
                <w:szCs w:val="16"/>
              </w:rPr>
              <w:t>Conten</w:t>
            </w:r>
            <w:r>
              <w:rPr>
                <w:rFonts w:ascii="Verdana" w:hAnsi="Verdana"/>
                <w:color w:val="231F20"/>
                <w:spacing w:val="-1"/>
                <w:sz w:val="16"/>
                <w:szCs w:val="16"/>
              </w:rPr>
              <w:t>tenuto</w:t>
            </w:r>
            <w:proofErr w:type="spellEnd"/>
          </w:p>
        </w:tc>
      </w:tr>
      <w:tr w:rsidR="00605427" w:rsidRPr="00BF6555" w14:paraId="58275FE5" w14:textId="77777777" w:rsidTr="00422E86">
        <w:trPr>
          <w:trHeight w:val="525"/>
        </w:trPr>
        <w:tc>
          <w:tcPr>
            <w:tcW w:w="2143" w:type="dxa"/>
            <w:tcBorders>
              <w:top w:val="single" w:sz="6" w:space="0" w:color="auto"/>
              <w:bottom w:val="single" w:sz="6" w:space="0" w:color="auto"/>
              <w:right w:val="single" w:sz="6" w:space="0" w:color="auto"/>
            </w:tcBorders>
            <w:vAlign w:val="center"/>
          </w:tcPr>
          <w:p w14:paraId="4D00FCAD" w14:textId="77777777" w:rsidR="00605427" w:rsidRPr="00BF6555" w:rsidRDefault="00605427" w:rsidP="00422E86">
            <w:pPr>
              <w:jc w:val="center"/>
              <w:rPr>
                <w:rFonts w:ascii="Verdana" w:hAnsi="Verdana"/>
                <w:noProof/>
                <w:position w:val="-5"/>
                <w:sz w:val="16"/>
                <w:szCs w:val="16"/>
              </w:rPr>
            </w:pPr>
            <w:r w:rsidRPr="00BF6555">
              <w:rPr>
                <w:rFonts w:ascii="Verdana" w:hAnsi="Verdana"/>
                <w:noProof/>
                <w:color w:val="231F20"/>
                <w:spacing w:val="-3"/>
                <w:position w:val="-2"/>
                <w:sz w:val="16"/>
                <w:szCs w:val="16"/>
              </w:rPr>
              <w:drawing>
                <wp:inline distT="0" distB="0" distL="0" distR="0" wp14:anchorId="5119FB7E" wp14:editId="6CD1DED9">
                  <wp:extent cx="271145" cy="159355"/>
                  <wp:effectExtent l="0" t="0" r="0" b="0"/>
                  <wp:docPr id="254511062"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8" cstate="print"/>
                          <a:stretch>
                            <a:fillRect/>
                          </a:stretch>
                        </pic:blipFill>
                        <pic:spPr>
                          <a:xfrm>
                            <a:off x="0" y="0"/>
                            <a:ext cx="283866" cy="166831"/>
                          </a:xfrm>
                          <a:prstGeom prst="rect">
                            <a:avLst/>
                          </a:prstGeom>
                        </pic:spPr>
                      </pic:pic>
                    </a:graphicData>
                  </a:graphic>
                </wp:inline>
              </w:drawing>
            </w:r>
          </w:p>
        </w:tc>
        <w:tc>
          <w:tcPr>
            <w:tcW w:w="2802" w:type="dxa"/>
            <w:tcBorders>
              <w:top w:val="single" w:sz="6" w:space="0" w:color="auto"/>
              <w:left w:val="single" w:sz="6" w:space="0" w:color="auto"/>
              <w:bottom w:val="single" w:sz="6" w:space="0" w:color="auto"/>
            </w:tcBorders>
            <w:vAlign w:val="center"/>
          </w:tcPr>
          <w:p w14:paraId="39EA5B4E" w14:textId="77777777" w:rsidR="00605427" w:rsidRPr="00BF6555" w:rsidRDefault="00605427" w:rsidP="00422E86">
            <w:pPr>
              <w:ind w:hanging="7"/>
              <w:rPr>
                <w:rFonts w:ascii="Verdana" w:hAnsi="Verdana"/>
                <w:color w:val="231F20"/>
                <w:sz w:val="16"/>
                <w:szCs w:val="16"/>
              </w:rPr>
            </w:pPr>
            <w:proofErr w:type="spellStart"/>
            <w:r w:rsidRPr="001F496A">
              <w:rPr>
                <w:rFonts w:ascii="Verdana" w:hAnsi="Verdana"/>
                <w:color w:val="231F20"/>
                <w:sz w:val="16"/>
                <w:szCs w:val="16"/>
              </w:rPr>
              <w:t>Identificatore</w:t>
            </w:r>
            <w:proofErr w:type="spellEnd"/>
            <w:r w:rsidRPr="001F496A">
              <w:rPr>
                <w:rFonts w:ascii="Verdana" w:hAnsi="Verdana"/>
                <w:color w:val="231F20"/>
                <w:sz w:val="16"/>
                <w:szCs w:val="16"/>
              </w:rPr>
              <w:t xml:space="preserve"> </w:t>
            </w:r>
            <w:proofErr w:type="spellStart"/>
            <w:r w:rsidRPr="001F496A">
              <w:rPr>
                <w:rFonts w:ascii="Verdana" w:hAnsi="Verdana"/>
                <w:color w:val="231F20"/>
                <w:sz w:val="16"/>
                <w:szCs w:val="16"/>
              </w:rPr>
              <w:t>univoco</w:t>
            </w:r>
            <w:proofErr w:type="spellEnd"/>
            <w:r w:rsidRPr="001F496A">
              <w:rPr>
                <w:rFonts w:ascii="Verdana" w:hAnsi="Verdana"/>
                <w:color w:val="231F20"/>
                <w:sz w:val="16"/>
                <w:szCs w:val="16"/>
              </w:rPr>
              <w:t xml:space="preserve"> del </w:t>
            </w:r>
            <w:proofErr w:type="spellStart"/>
            <w:r w:rsidRPr="001F496A">
              <w:rPr>
                <w:rFonts w:ascii="Verdana" w:hAnsi="Verdana"/>
                <w:color w:val="231F20"/>
                <w:sz w:val="16"/>
                <w:szCs w:val="16"/>
              </w:rPr>
              <w:t>dispositivo</w:t>
            </w:r>
            <w:proofErr w:type="spellEnd"/>
          </w:p>
        </w:tc>
        <w:tc>
          <w:tcPr>
            <w:tcW w:w="236" w:type="dxa"/>
            <w:shd w:val="clear" w:color="auto" w:fill="D9D9D9" w:themeFill="background1" w:themeFillShade="D9"/>
          </w:tcPr>
          <w:p w14:paraId="6EBD8CBC" w14:textId="77777777" w:rsidR="00605427" w:rsidRPr="00BF6555" w:rsidRDefault="00605427" w:rsidP="00422E86">
            <w:pPr>
              <w:rPr>
                <w:rFonts w:ascii="Verdana" w:hAnsi="Verdana" w:cs="Arial"/>
                <w:sz w:val="16"/>
                <w:szCs w:val="16"/>
              </w:rPr>
            </w:pPr>
          </w:p>
        </w:tc>
        <w:tc>
          <w:tcPr>
            <w:tcW w:w="2310" w:type="dxa"/>
            <w:vAlign w:val="center"/>
          </w:tcPr>
          <w:p w14:paraId="78CCFA7C" w14:textId="77777777" w:rsidR="00605427" w:rsidRPr="00BF6555" w:rsidRDefault="00605427" w:rsidP="00422E86">
            <w:pPr>
              <w:jc w:val="center"/>
              <w:rPr>
                <w:rFonts w:ascii="Verdana" w:hAnsi="Verdana"/>
                <w:noProof/>
                <w:color w:val="231F20"/>
                <w:position w:val="-3"/>
                <w:sz w:val="16"/>
                <w:szCs w:val="16"/>
              </w:rPr>
            </w:pPr>
            <w:r w:rsidRPr="00BF6555">
              <w:rPr>
                <w:rFonts w:ascii="Verdana" w:hAnsi="Verdana"/>
                <w:noProof/>
                <w:sz w:val="16"/>
                <w:szCs w:val="16"/>
              </w:rPr>
              <mc:AlternateContent>
                <mc:Choice Requires="wpg">
                  <w:drawing>
                    <wp:anchor distT="0" distB="0" distL="0" distR="0" simplePos="0" relativeHeight="251699200" behindDoc="0" locked="0" layoutInCell="1" allowOverlap="1" wp14:anchorId="4A5F0F03" wp14:editId="3BCFBA62">
                      <wp:simplePos x="0" y="0"/>
                      <wp:positionH relativeFrom="page">
                        <wp:posOffset>591185</wp:posOffset>
                      </wp:positionH>
                      <wp:positionV relativeFrom="paragraph">
                        <wp:posOffset>11430</wp:posOffset>
                      </wp:positionV>
                      <wp:extent cx="314325" cy="209550"/>
                      <wp:effectExtent l="0" t="0" r="9525" b="19050"/>
                      <wp:wrapNone/>
                      <wp:docPr id="1775375045" name="Group 17753750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325" cy="209550"/>
                                <a:chOff x="0" y="0"/>
                                <a:chExt cx="160020" cy="100330"/>
                              </a:xfrm>
                            </wpg:grpSpPr>
                            <wps:wsp>
                              <wps:cNvPr id="178692683" name="Graphic 40"/>
                              <wps:cNvSpPr/>
                              <wps:spPr>
                                <a:xfrm>
                                  <a:off x="1346" y="1346"/>
                                  <a:ext cx="157480" cy="97155"/>
                                </a:xfrm>
                                <a:custGeom>
                                  <a:avLst/>
                                  <a:gdLst/>
                                  <a:ahLst/>
                                  <a:cxnLst/>
                                  <a:rect l="l" t="t" r="r" b="b"/>
                                  <a:pathLst>
                                    <a:path w="157480" h="97155">
                                      <a:moveTo>
                                        <a:pt x="156921" y="97053"/>
                                      </a:moveTo>
                                      <a:lnTo>
                                        <a:pt x="0" y="97053"/>
                                      </a:lnTo>
                                      <a:lnTo>
                                        <a:pt x="0" y="0"/>
                                      </a:lnTo>
                                      <a:lnTo>
                                        <a:pt x="156921" y="0"/>
                                      </a:lnTo>
                                      <a:lnTo>
                                        <a:pt x="156921" y="97053"/>
                                      </a:lnTo>
                                      <a:close/>
                                    </a:path>
                                  </a:pathLst>
                                </a:custGeom>
                                <a:ln w="2692">
                                  <a:solidFill>
                                    <a:srgbClr val="231F20"/>
                                  </a:solidFill>
                                  <a:prstDash val="solid"/>
                                </a:ln>
                              </wps:spPr>
                              <wps:bodyPr wrap="square" lIns="0" tIns="0" rIns="0" bIns="0" rtlCol="0">
                                <a:prstTxWarp prst="textNoShape">
                                  <a:avLst/>
                                </a:prstTxWarp>
                                <a:noAutofit/>
                              </wps:bodyPr>
                            </wps:wsp>
                            <wps:wsp>
                              <wps:cNvPr id="746322927" name="Graphic 41"/>
                              <wps:cNvSpPr/>
                              <wps:spPr>
                                <a:xfrm>
                                  <a:off x="55636" y="20139"/>
                                  <a:ext cx="50800" cy="59690"/>
                                </a:xfrm>
                                <a:custGeom>
                                  <a:avLst/>
                                  <a:gdLst/>
                                  <a:ahLst/>
                                  <a:cxnLst/>
                                  <a:rect l="l" t="t" r="r" b="b"/>
                                  <a:pathLst>
                                    <a:path w="50800" h="59690">
                                      <a:moveTo>
                                        <a:pt x="16878" y="41516"/>
                                      </a:moveTo>
                                      <a:lnTo>
                                        <a:pt x="9867" y="41516"/>
                                      </a:lnTo>
                                      <a:lnTo>
                                        <a:pt x="6769" y="59436"/>
                                      </a:lnTo>
                                      <a:lnTo>
                                        <a:pt x="13906" y="59436"/>
                                      </a:lnTo>
                                      <a:lnTo>
                                        <a:pt x="16878" y="41516"/>
                                      </a:lnTo>
                                      <a:close/>
                                    </a:path>
                                    <a:path w="50800" h="59690">
                                      <a:moveTo>
                                        <a:pt x="36372" y="41516"/>
                                      </a:moveTo>
                                      <a:lnTo>
                                        <a:pt x="29248" y="41516"/>
                                      </a:lnTo>
                                      <a:lnTo>
                                        <a:pt x="26149" y="59436"/>
                                      </a:lnTo>
                                      <a:lnTo>
                                        <a:pt x="33286" y="59436"/>
                                      </a:lnTo>
                                      <a:lnTo>
                                        <a:pt x="36372" y="41516"/>
                                      </a:lnTo>
                                      <a:close/>
                                    </a:path>
                                    <a:path w="50800" h="59690">
                                      <a:moveTo>
                                        <a:pt x="47675" y="36118"/>
                                      </a:moveTo>
                                      <a:lnTo>
                                        <a:pt x="0" y="36118"/>
                                      </a:lnTo>
                                      <a:lnTo>
                                        <a:pt x="0" y="41516"/>
                                      </a:lnTo>
                                      <a:lnTo>
                                        <a:pt x="47675" y="41516"/>
                                      </a:lnTo>
                                      <a:lnTo>
                                        <a:pt x="47675" y="36118"/>
                                      </a:lnTo>
                                      <a:close/>
                                    </a:path>
                                    <a:path w="50800" h="59690">
                                      <a:moveTo>
                                        <a:pt x="20205" y="22860"/>
                                      </a:moveTo>
                                      <a:lnTo>
                                        <a:pt x="13195" y="22860"/>
                                      </a:lnTo>
                                      <a:lnTo>
                                        <a:pt x="10934" y="36118"/>
                                      </a:lnTo>
                                      <a:lnTo>
                                        <a:pt x="17945" y="36118"/>
                                      </a:lnTo>
                                      <a:lnTo>
                                        <a:pt x="20205" y="22860"/>
                                      </a:lnTo>
                                      <a:close/>
                                    </a:path>
                                    <a:path w="50800" h="59690">
                                      <a:moveTo>
                                        <a:pt x="39585" y="22860"/>
                                      </a:moveTo>
                                      <a:lnTo>
                                        <a:pt x="32575" y="22860"/>
                                      </a:lnTo>
                                      <a:lnTo>
                                        <a:pt x="30314" y="36118"/>
                                      </a:lnTo>
                                      <a:lnTo>
                                        <a:pt x="37452" y="36118"/>
                                      </a:lnTo>
                                      <a:lnTo>
                                        <a:pt x="39585" y="22860"/>
                                      </a:lnTo>
                                      <a:close/>
                                    </a:path>
                                    <a:path w="50800" h="59690">
                                      <a:moveTo>
                                        <a:pt x="50406" y="17462"/>
                                      </a:moveTo>
                                      <a:lnTo>
                                        <a:pt x="2844" y="17462"/>
                                      </a:lnTo>
                                      <a:lnTo>
                                        <a:pt x="2844" y="22860"/>
                                      </a:lnTo>
                                      <a:lnTo>
                                        <a:pt x="50406" y="22860"/>
                                      </a:lnTo>
                                      <a:lnTo>
                                        <a:pt x="50406" y="17462"/>
                                      </a:lnTo>
                                      <a:close/>
                                    </a:path>
                                    <a:path w="50800" h="59690">
                                      <a:moveTo>
                                        <a:pt x="24244" y="0"/>
                                      </a:moveTo>
                                      <a:lnTo>
                                        <a:pt x="17233" y="0"/>
                                      </a:lnTo>
                                      <a:lnTo>
                                        <a:pt x="14147" y="17462"/>
                                      </a:lnTo>
                                      <a:lnTo>
                                        <a:pt x="21158" y="17462"/>
                                      </a:lnTo>
                                      <a:lnTo>
                                        <a:pt x="24244" y="0"/>
                                      </a:lnTo>
                                      <a:close/>
                                    </a:path>
                                    <a:path w="50800" h="59690">
                                      <a:moveTo>
                                        <a:pt x="43624" y="0"/>
                                      </a:moveTo>
                                      <a:lnTo>
                                        <a:pt x="36614" y="0"/>
                                      </a:lnTo>
                                      <a:lnTo>
                                        <a:pt x="33642" y="17462"/>
                                      </a:lnTo>
                                      <a:lnTo>
                                        <a:pt x="40665" y="17462"/>
                                      </a:lnTo>
                                      <a:lnTo>
                                        <a:pt x="43624" y="0"/>
                                      </a:lnTo>
                                      <a:close/>
                                    </a:path>
                                  </a:pathLst>
                                </a:custGeom>
                                <a:solidFill>
                                  <a:srgbClr val="231F2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AF1B27" id="Group 1775375045" o:spid="_x0000_s1026" style="position:absolute;margin-left:46.55pt;margin-top:.9pt;width:24.75pt;height:16.5pt;z-index:251699200;mso-wrap-distance-left:0;mso-wrap-distance-right:0;mso-position-horizontal-relative:page;mso-width-relative:margin;mso-height-relative:margin" coordsize="16002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">
                      <v:shape id="Graphic 40" o:spid="_x0000_s1027" style="position:absolute;left:1346;top:1346;width:157480;height:97155;visibility:visible;mso-wrap-style:square;v-text-anchor:top" coordsize="157480,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" path="m156921,97053l,97053,,,156921,r,97053xe" filled="f" strokecolor="#231f20" strokeweight=".07478mm">
                        <v:path arrowok="t"/>
                      </v:shape>
                      <v:shape id="Graphic 41" o:spid="_x0000_s1028" style="position:absolute;left:55636;top:20139;width:50800;height:59690;visibility:visible;mso-wrap-style:square;v-text-anchor:top" coordsize="5080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" path="m16878,41516r-7011,l6769,59436r7137,l16878,41516xem36372,41516r-7124,l26149,59436r7137,l36372,41516xem47675,36118l,36118r,5398l47675,41516r,-5398xem20205,22860r-7010,l10934,36118r7011,l20205,22860xem39585,22860r-7010,l30314,36118r7138,l39585,22860xem50406,17462r-47562,l2844,22860r47562,l50406,17462xem24244,l17233,,14147,17462r7011,l24244,xem43624,l36614,,33642,17462r7023,l43624,xe" fillcolor="#231f20" stroked="f">
                        <v:path arrowok="t"/>
                      </v:shape>
                      <w10:wrap anchorx="page"/>
                    </v:group>
                  </w:pict>
                </mc:Fallback>
              </mc:AlternateContent>
            </w:r>
          </w:p>
        </w:tc>
        <w:tc>
          <w:tcPr>
            <w:tcW w:w="2854" w:type="dxa"/>
            <w:vAlign w:val="center"/>
          </w:tcPr>
          <w:p w14:paraId="6AB2605A" w14:textId="77777777" w:rsidR="00605427" w:rsidRPr="00BF6555" w:rsidRDefault="00605427" w:rsidP="00422E86">
            <w:pPr>
              <w:rPr>
                <w:rFonts w:ascii="Verdana" w:hAnsi="Verdana"/>
                <w:color w:val="231F20"/>
                <w:spacing w:val="-1"/>
                <w:sz w:val="16"/>
                <w:szCs w:val="16"/>
              </w:rPr>
            </w:pPr>
            <w:proofErr w:type="spellStart"/>
            <w:r>
              <w:rPr>
                <w:rFonts w:ascii="Verdana" w:hAnsi="Verdana"/>
                <w:color w:val="231F20"/>
                <w:spacing w:val="-1"/>
                <w:sz w:val="16"/>
                <w:szCs w:val="16"/>
              </w:rPr>
              <w:t>Numero</w:t>
            </w:r>
            <w:proofErr w:type="spellEnd"/>
            <w:r>
              <w:rPr>
                <w:rFonts w:ascii="Verdana" w:hAnsi="Verdana"/>
                <w:color w:val="231F20"/>
                <w:spacing w:val="-1"/>
                <w:sz w:val="16"/>
                <w:szCs w:val="16"/>
              </w:rPr>
              <w:t xml:space="preserve"> di </w:t>
            </w:r>
            <w:proofErr w:type="spellStart"/>
            <w:r>
              <w:rPr>
                <w:rFonts w:ascii="Verdana" w:hAnsi="Verdana"/>
                <w:color w:val="231F20"/>
                <w:spacing w:val="-1"/>
                <w:sz w:val="16"/>
                <w:szCs w:val="16"/>
              </w:rPr>
              <w:t>modello</w:t>
            </w:r>
            <w:proofErr w:type="spellEnd"/>
          </w:p>
        </w:tc>
      </w:tr>
      <w:tr w:rsidR="00605427" w:rsidRPr="0014435F" w14:paraId="0D2E5117" w14:textId="77777777" w:rsidTr="00422E86">
        <w:trPr>
          <w:trHeight w:val="525"/>
        </w:trPr>
        <w:tc>
          <w:tcPr>
            <w:tcW w:w="2143" w:type="dxa"/>
            <w:tcBorders>
              <w:top w:val="single" w:sz="6" w:space="0" w:color="auto"/>
              <w:bottom w:val="single" w:sz="6" w:space="0" w:color="auto"/>
              <w:right w:val="single" w:sz="6" w:space="0" w:color="auto"/>
            </w:tcBorders>
            <w:vAlign w:val="center"/>
          </w:tcPr>
          <w:p w14:paraId="7996B00D" w14:textId="77777777" w:rsidR="00605427" w:rsidRPr="00BF6555" w:rsidRDefault="00605427" w:rsidP="00422E86">
            <w:pPr>
              <w:jc w:val="center"/>
              <w:rPr>
                <w:rFonts w:ascii="Verdana" w:hAnsi="Verdana"/>
                <w:noProof/>
                <w:color w:val="231F20"/>
                <w:spacing w:val="-3"/>
                <w:position w:val="-2"/>
                <w:sz w:val="16"/>
                <w:szCs w:val="16"/>
              </w:rPr>
            </w:pPr>
            <w:r w:rsidRPr="00BF6555">
              <w:rPr>
                <w:rFonts w:ascii="Verdana" w:hAnsi="Verdana"/>
                <w:noProof/>
                <w:sz w:val="16"/>
                <w:szCs w:val="16"/>
              </w:rPr>
              <w:drawing>
                <wp:inline distT="0" distB="0" distL="0" distR="0" wp14:anchorId="2B2E28B4" wp14:editId="24DC58D5">
                  <wp:extent cx="409575" cy="286703"/>
                  <wp:effectExtent l="0" t="0" r="0" b="0"/>
                  <wp:docPr id="1370240728" name="Picture 1" descr="A black symbol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40728" name="Picture 1" descr="A black symbol with a white background&#10;&#10;Description automatically generated"/>
                          <pic:cNvPicPr/>
                        </pic:nvPicPr>
                        <pic:blipFill>
                          <a:blip r:embed="rId29"/>
                          <a:stretch>
                            <a:fillRect/>
                          </a:stretch>
                        </pic:blipFill>
                        <pic:spPr>
                          <a:xfrm>
                            <a:off x="0" y="0"/>
                            <a:ext cx="413511" cy="289458"/>
                          </a:xfrm>
                          <a:prstGeom prst="rect">
                            <a:avLst/>
                          </a:prstGeom>
                        </pic:spPr>
                      </pic:pic>
                    </a:graphicData>
                  </a:graphic>
                </wp:inline>
              </w:drawing>
            </w:r>
          </w:p>
        </w:tc>
        <w:tc>
          <w:tcPr>
            <w:tcW w:w="2802" w:type="dxa"/>
            <w:tcBorders>
              <w:top w:val="single" w:sz="6" w:space="0" w:color="auto"/>
              <w:left w:val="single" w:sz="6" w:space="0" w:color="auto"/>
              <w:bottom w:val="single" w:sz="6" w:space="0" w:color="auto"/>
            </w:tcBorders>
            <w:vAlign w:val="center"/>
          </w:tcPr>
          <w:p w14:paraId="24ECD717" w14:textId="77777777" w:rsidR="00605427" w:rsidRPr="00BF6555" w:rsidRDefault="00605427" w:rsidP="00422E86">
            <w:pPr>
              <w:ind w:hanging="7"/>
              <w:rPr>
                <w:rFonts w:ascii="Verdana" w:hAnsi="Verdana"/>
                <w:color w:val="231F20"/>
                <w:sz w:val="16"/>
                <w:szCs w:val="16"/>
              </w:rPr>
            </w:pPr>
            <w:proofErr w:type="spellStart"/>
            <w:r w:rsidRPr="001F496A">
              <w:rPr>
                <w:rFonts w:ascii="Verdana" w:hAnsi="Verdana"/>
                <w:color w:val="231F20"/>
                <w:sz w:val="16"/>
                <w:szCs w:val="16"/>
              </w:rPr>
              <w:t>Conformità</w:t>
            </w:r>
            <w:proofErr w:type="spellEnd"/>
            <w:r w:rsidRPr="001F496A">
              <w:rPr>
                <w:rFonts w:ascii="Verdana" w:hAnsi="Verdana"/>
                <w:color w:val="231F20"/>
                <w:sz w:val="16"/>
                <w:szCs w:val="16"/>
              </w:rPr>
              <w:t xml:space="preserve"> </w:t>
            </w:r>
            <w:proofErr w:type="spellStart"/>
            <w:r w:rsidRPr="001F496A">
              <w:rPr>
                <w:rFonts w:ascii="Verdana" w:hAnsi="Verdana"/>
                <w:color w:val="231F20"/>
                <w:sz w:val="16"/>
                <w:szCs w:val="16"/>
              </w:rPr>
              <w:t>europea</w:t>
            </w:r>
            <w:proofErr w:type="spellEnd"/>
          </w:p>
        </w:tc>
        <w:tc>
          <w:tcPr>
            <w:tcW w:w="236" w:type="dxa"/>
            <w:shd w:val="clear" w:color="auto" w:fill="D9D9D9" w:themeFill="background1" w:themeFillShade="D9"/>
          </w:tcPr>
          <w:p w14:paraId="2D044448" w14:textId="77777777" w:rsidR="00605427" w:rsidRPr="00BF6555" w:rsidRDefault="00605427" w:rsidP="00422E86">
            <w:pPr>
              <w:rPr>
                <w:rFonts w:ascii="Verdana" w:hAnsi="Verdana" w:cs="Arial"/>
                <w:sz w:val="16"/>
                <w:szCs w:val="16"/>
              </w:rPr>
            </w:pPr>
          </w:p>
        </w:tc>
        <w:tc>
          <w:tcPr>
            <w:tcW w:w="2310" w:type="dxa"/>
            <w:vAlign w:val="center"/>
          </w:tcPr>
          <w:p w14:paraId="17BC371B" w14:textId="77777777" w:rsidR="00605427" w:rsidRPr="00BF6555" w:rsidRDefault="00605427" w:rsidP="00422E86">
            <w:pPr>
              <w:jc w:val="center"/>
              <w:rPr>
                <w:rFonts w:ascii="Verdana" w:hAnsi="Verdana"/>
                <w:noProof/>
                <w:sz w:val="16"/>
                <w:szCs w:val="16"/>
              </w:rPr>
            </w:pPr>
            <w:r w:rsidRPr="00BF6555">
              <w:rPr>
                <w:rFonts w:ascii="Verdana" w:hAnsi="Verdana"/>
                <w:noProof/>
                <w:sz w:val="16"/>
                <w:szCs w:val="16"/>
                <w14:ligatures w14:val="standardContextual"/>
              </w:rPr>
              <mc:AlternateContent>
                <mc:Choice Requires="wps">
                  <w:drawing>
                    <wp:anchor distT="0" distB="0" distL="114300" distR="114300" simplePos="0" relativeHeight="251701248" behindDoc="0" locked="0" layoutInCell="1" allowOverlap="1" wp14:anchorId="3448BC3F" wp14:editId="656A80B2">
                      <wp:simplePos x="0" y="0"/>
                      <wp:positionH relativeFrom="column">
                        <wp:posOffset>712470</wp:posOffset>
                      </wp:positionH>
                      <wp:positionV relativeFrom="paragraph">
                        <wp:posOffset>-47625</wp:posOffset>
                      </wp:positionV>
                      <wp:extent cx="20955" cy="260985"/>
                      <wp:effectExtent l="0" t="0" r="0" b="0"/>
                      <wp:wrapNone/>
                      <wp:docPr id="855850992" name="Graphic 30"/>
                      <wp:cNvGraphicFramePr/>
                      <a:graphic xmlns:a="http://schemas.openxmlformats.org/drawingml/2006/main">
                        <a:graphicData uri="http://schemas.microsoft.com/office/word/2010/wordprocessingShape">
                          <wps:wsp>
                            <wps:cNvSpPr/>
                            <wps:spPr>
                              <a:xfrm>
                                <a:off x="0" y="0"/>
                                <a:ext cx="20955" cy="260985"/>
                              </a:xfrm>
                              <a:custGeom>
                                <a:avLst/>
                                <a:gdLst/>
                                <a:ahLst/>
                                <a:cxnLst/>
                                <a:rect l="l" t="t" r="r" b="b"/>
                                <a:pathLst>
                                  <a:path w="21590" h="259079">
                                    <a:moveTo>
                                      <a:pt x="10769" y="258521"/>
                                    </a:moveTo>
                                    <a:lnTo>
                                      <a:pt x="4851" y="258521"/>
                                    </a:lnTo>
                                    <a:lnTo>
                                      <a:pt x="0" y="253669"/>
                                    </a:lnTo>
                                    <a:lnTo>
                                      <a:pt x="0" y="247751"/>
                                    </a:lnTo>
                                    <a:lnTo>
                                      <a:pt x="0" y="10769"/>
                                    </a:lnTo>
                                    <a:lnTo>
                                      <a:pt x="0" y="4838"/>
                                    </a:lnTo>
                                    <a:lnTo>
                                      <a:pt x="4851" y="0"/>
                                    </a:lnTo>
                                    <a:lnTo>
                                      <a:pt x="10769" y="0"/>
                                    </a:lnTo>
                                    <a:lnTo>
                                      <a:pt x="16687" y="0"/>
                                    </a:lnTo>
                                    <a:lnTo>
                                      <a:pt x="21539" y="4838"/>
                                    </a:lnTo>
                                    <a:lnTo>
                                      <a:pt x="21539" y="10769"/>
                                    </a:lnTo>
                                    <a:lnTo>
                                      <a:pt x="21539" y="247751"/>
                                    </a:lnTo>
                                    <a:lnTo>
                                      <a:pt x="21539" y="253669"/>
                                    </a:lnTo>
                                    <a:lnTo>
                                      <a:pt x="16687" y="258521"/>
                                    </a:lnTo>
                                    <a:lnTo>
                                      <a:pt x="10769" y="258521"/>
                                    </a:lnTo>
                                    <a:close/>
                                  </a:path>
                                </a:pathLst>
                              </a:custGeom>
                              <a:ln w="8305">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8FE89" id="Graphic 30" o:spid="_x0000_s1026" style="position:absolute;margin-left:56.1pt;margin-top:-3.75pt;width:1.65pt;height:20.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590,25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" path="m10769,258521r-5918,l,253669r,-5918l,10769,,4838,4851,r5918,l16687,r4852,4838l21539,10769r,236982l21539,253669r-4852,4852l10769,258521xe" filled="f" strokecolor="#231f20" strokeweight=".23069mm">
                      <v:path arrowok="t"/>
                    </v:shape>
                  </w:pict>
                </mc:Fallback>
              </mc:AlternateContent>
            </w:r>
            <w:r w:rsidRPr="00BF6555">
              <w:rPr>
                <w:rFonts w:ascii="Verdana" w:hAnsi="Verdana"/>
                <w:noProof/>
                <w:sz w:val="16"/>
                <w:szCs w:val="16"/>
                <w14:ligatures w14:val="standardContextual"/>
              </w:rPr>
              <w:drawing>
                <wp:anchor distT="0" distB="0" distL="114300" distR="114300" simplePos="0" relativeHeight="251700224" behindDoc="0" locked="0" layoutInCell="1" allowOverlap="1" wp14:anchorId="41D81544" wp14:editId="19B49B10">
                  <wp:simplePos x="0" y="0"/>
                  <wp:positionH relativeFrom="column">
                    <wp:posOffset>631825</wp:posOffset>
                  </wp:positionH>
                  <wp:positionV relativeFrom="paragraph">
                    <wp:posOffset>3175</wp:posOffset>
                  </wp:positionV>
                  <wp:extent cx="203835" cy="248920"/>
                  <wp:effectExtent l="0" t="0" r="0" b="0"/>
                  <wp:wrapNone/>
                  <wp:docPr id="531703334"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0" cstate="print"/>
                          <a:stretch>
                            <a:fillRect/>
                          </a:stretch>
                        </pic:blipFill>
                        <pic:spPr>
                          <a:xfrm>
                            <a:off x="0" y="0"/>
                            <a:ext cx="203835" cy="248920"/>
                          </a:xfrm>
                          <a:prstGeom prst="rect">
                            <a:avLst/>
                          </a:prstGeom>
                        </pic:spPr>
                      </pic:pic>
                    </a:graphicData>
                  </a:graphic>
                  <wp14:sizeRelH relativeFrom="margin">
                    <wp14:pctWidth>0</wp14:pctWidth>
                  </wp14:sizeRelH>
                  <wp14:sizeRelV relativeFrom="margin">
                    <wp14:pctHeight>0</wp14:pctHeight>
                  </wp14:sizeRelV>
                </wp:anchor>
              </w:drawing>
            </w:r>
          </w:p>
        </w:tc>
        <w:tc>
          <w:tcPr>
            <w:tcW w:w="2854" w:type="dxa"/>
            <w:vAlign w:val="center"/>
          </w:tcPr>
          <w:p w14:paraId="2A9ABC16" w14:textId="77777777" w:rsidR="00605427" w:rsidRPr="001F496A" w:rsidRDefault="00605427" w:rsidP="00422E86">
            <w:pPr>
              <w:rPr>
                <w:rFonts w:ascii="Verdana" w:hAnsi="Verdana"/>
                <w:color w:val="231F20"/>
                <w:spacing w:val="-1"/>
                <w:sz w:val="16"/>
                <w:szCs w:val="16"/>
                <w:lang w:val="it-IT"/>
              </w:rPr>
            </w:pPr>
            <w:r w:rsidRPr="001F496A">
              <w:rPr>
                <w:rFonts w:ascii="Verdana" w:hAnsi="Verdana"/>
                <w:color w:val="231F20"/>
                <w:spacing w:val="-1"/>
                <w:sz w:val="16"/>
                <w:szCs w:val="16"/>
                <w:lang w:val="it-IT"/>
              </w:rPr>
              <w:t xml:space="preserve">Limiti di temperatura massima e minima a cui l'articolo può essere </w:t>
            </w:r>
            <w:r>
              <w:rPr>
                <w:rFonts w:ascii="Verdana" w:hAnsi="Verdana"/>
                <w:color w:val="231F20"/>
                <w:spacing w:val="-1"/>
                <w:sz w:val="16"/>
                <w:szCs w:val="16"/>
                <w:lang w:val="it-IT"/>
              </w:rPr>
              <w:t>conservato</w:t>
            </w:r>
            <w:r w:rsidRPr="001F496A">
              <w:rPr>
                <w:rFonts w:ascii="Verdana" w:hAnsi="Verdana"/>
                <w:color w:val="231F20"/>
                <w:spacing w:val="-1"/>
                <w:sz w:val="16"/>
                <w:szCs w:val="16"/>
                <w:lang w:val="it-IT"/>
              </w:rPr>
              <w:t>, trasportato o utilizzato.</w:t>
            </w:r>
          </w:p>
        </w:tc>
      </w:tr>
      <w:tr w:rsidR="00605427" w:rsidRPr="00BF6555" w14:paraId="7716328C" w14:textId="77777777" w:rsidTr="00422E86">
        <w:trPr>
          <w:trHeight w:val="618"/>
        </w:trPr>
        <w:tc>
          <w:tcPr>
            <w:tcW w:w="2143" w:type="dxa"/>
            <w:tcBorders>
              <w:top w:val="single" w:sz="6" w:space="0" w:color="auto"/>
              <w:right w:val="single" w:sz="6" w:space="0" w:color="auto"/>
            </w:tcBorders>
            <w:vAlign w:val="center"/>
          </w:tcPr>
          <w:p w14:paraId="44E9A291" w14:textId="77777777" w:rsidR="00605427" w:rsidRPr="00BF6555" w:rsidRDefault="00605427" w:rsidP="00422E86">
            <w:pPr>
              <w:jc w:val="center"/>
              <w:rPr>
                <w:rFonts w:ascii="Verdana" w:hAnsi="Verdana"/>
                <w:noProof/>
                <w:sz w:val="16"/>
                <w:szCs w:val="16"/>
              </w:rPr>
            </w:pPr>
            <w:r w:rsidRPr="00BF6555">
              <w:rPr>
                <w:rFonts w:ascii="Verdana" w:hAnsi="Verdana"/>
                <w:noProof/>
                <w:sz w:val="16"/>
                <w:szCs w:val="16"/>
              </w:rPr>
              <w:drawing>
                <wp:inline distT="0" distB="0" distL="0" distR="0" wp14:anchorId="40AD619F" wp14:editId="5686DC10">
                  <wp:extent cx="283210" cy="317444"/>
                  <wp:effectExtent l="0" t="0" r="2540" b="6985"/>
                  <wp:docPr id="1502209937" name="Picture 1" descr="A black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209937" name="Picture 1" descr="A black circle with black text&#10;&#10;Description automatically generated"/>
                          <pic:cNvPicPr/>
                        </pic:nvPicPr>
                        <pic:blipFill>
                          <a:blip r:embed="rId31"/>
                          <a:stretch>
                            <a:fillRect/>
                          </a:stretch>
                        </pic:blipFill>
                        <pic:spPr>
                          <a:xfrm>
                            <a:off x="0" y="0"/>
                            <a:ext cx="290743" cy="325887"/>
                          </a:xfrm>
                          <a:prstGeom prst="rect">
                            <a:avLst/>
                          </a:prstGeom>
                        </pic:spPr>
                      </pic:pic>
                    </a:graphicData>
                  </a:graphic>
                </wp:inline>
              </w:drawing>
            </w:r>
          </w:p>
        </w:tc>
        <w:tc>
          <w:tcPr>
            <w:tcW w:w="2802" w:type="dxa"/>
            <w:tcBorders>
              <w:top w:val="single" w:sz="6" w:space="0" w:color="auto"/>
              <w:left w:val="single" w:sz="6" w:space="0" w:color="auto"/>
            </w:tcBorders>
            <w:vAlign w:val="center"/>
          </w:tcPr>
          <w:p w14:paraId="520E6BE4" w14:textId="77777777" w:rsidR="00605427" w:rsidRPr="00BF6555" w:rsidRDefault="00605427" w:rsidP="00422E86">
            <w:pPr>
              <w:ind w:hanging="7"/>
              <w:rPr>
                <w:rFonts w:ascii="Verdana" w:hAnsi="Verdana"/>
                <w:color w:val="231F20"/>
                <w:sz w:val="16"/>
                <w:szCs w:val="16"/>
              </w:rPr>
            </w:pPr>
            <w:r w:rsidRPr="001F496A">
              <w:rPr>
                <w:rFonts w:ascii="Verdana" w:hAnsi="Verdana"/>
                <w:color w:val="231F20"/>
                <w:sz w:val="16"/>
                <w:szCs w:val="16"/>
              </w:rPr>
              <w:t xml:space="preserve">Giri al </w:t>
            </w:r>
            <w:proofErr w:type="spellStart"/>
            <w:r w:rsidRPr="001F496A">
              <w:rPr>
                <w:rFonts w:ascii="Verdana" w:hAnsi="Verdana"/>
                <w:color w:val="231F20"/>
                <w:sz w:val="16"/>
                <w:szCs w:val="16"/>
              </w:rPr>
              <w:t>minuto</w:t>
            </w:r>
            <w:proofErr w:type="spellEnd"/>
          </w:p>
        </w:tc>
        <w:tc>
          <w:tcPr>
            <w:tcW w:w="236" w:type="dxa"/>
            <w:shd w:val="clear" w:color="auto" w:fill="D9D9D9" w:themeFill="background1" w:themeFillShade="D9"/>
          </w:tcPr>
          <w:p w14:paraId="0E4DF428" w14:textId="77777777" w:rsidR="00605427" w:rsidRPr="00BF6555" w:rsidRDefault="00605427" w:rsidP="00422E86">
            <w:pPr>
              <w:rPr>
                <w:rFonts w:ascii="Verdana" w:hAnsi="Verdana" w:cs="Arial"/>
                <w:sz w:val="16"/>
                <w:szCs w:val="16"/>
              </w:rPr>
            </w:pPr>
          </w:p>
        </w:tc>
        <w:tc>
          <w:tcPr>
            <w:tcW w:w="2310" w:type="dxa"/>
            <w:vAlign w:val="center"/>
          </w:tcPr>
          <w:p w14:paraId="5F9C4C57" w14:textId="77777777" w:rsidR="00605427" w:rsidRPr="00BF6555" w:rsidRDefault="00605427" w:rsidP="00422E86">
            <w:pPr>
              <w:jc w:val="center"/>
              <w:rPr>
                <w:rFonts w:ascii="Verdana" w:hAnsi="Verdana"/>
                <w:bCs/>
                <w:noProof/>
                <w:sz w:val="16"/>
                <w:szCs w:val="16"/>
                <w14:ligatures w14:val="standardContextual"/>
              </w:rPr>
            </w:pPr>
            <w:r w:rsidRPr="00BF6555">
              <w:rPr>
                <w:rFonts w:ascii="Verdana" w:hAnsi="Verdana"/>
                <w:bCs/>
                <w:color w:val="231F20"/>
                <w:spacing w:val="-15"/>
                <w:position w:val="2"/>
                <w:sz w:val="16"/>
                <w:szCs w:val="16"/>
              </w:rPr>
              <w:t xml:space="preserve"> </w:t>
            </w:r>
            <w:r w:rsidRPr="00BF6555">
              <w:rPr>
                <w:rFonts w:ascii="Verdana" w:hAnsi="Verdana"/>
                <w:bCs/>
                <w:noProof/>
                <w:color w:val="231F20"/>
                <w:spacing w:val="-15"/>
                <w:sz w:val="16"/>
                <w:szCs w:val="16"/>
              </w:rPr>
              <w:drawing>
                <wp:inline distT="0" distB="0" distL="0" distR="0" wp14:anchorId="0EB540B6" wp14:editId="5A8032FF">
                  <wp:extent cx="92075" cy="124381"/>
                  <wp:effectExtent l="0" t="0" r="3175" b="9525"/>
                  <wp:docPr id="950313210"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32" cstate="print"/>
                          <a:stretch>
                            <a:fillRect/>
                          </a:stretch>
                        </pic:blipFill>
                        <pic:spPr>
                          <a:xfrm>
                            <a:off x="0" y="0"/>
                            <a:ext cx="93724" cy="126608"/>
                          </a:xfrm>
                          <a:prstGeom prst="rect">
                            <a:avLst/>
                          </a:prstGeom>
                        </pic:spPr>
                      </pic:pic>
                    </a:graphicData>
                  </a:graphic>
                </wp:inline>
              </w:drawing>
            </w:r>
            <w:r w:rsidRPr="00BF6555">
              <w:rPr>
                <w:rFonts w:ascii="Verdana" w:hAnsi="Verdana"/>
                <w:bCs/>
                <w:color w:val="231F20"/>
                <w:spacing w:val="-4"/>
                <w:position w:val="2"/>
                <w:sz w:val="16"/>
                <w:szCs w:val="16"/>
              </w:rPr>
              <w:t xml:space="preserve"> </w:t>
            </w:r>
            <w:r w:rsidRPr="00BF6555">
              <w:rPr>
                <w:rFonts w:ascii="Verdana" w:hAnsi="Verdana"/>
                <w:bCs/>
                <w:color w:val="231F20"/>
                <w:position w:val="2"/>
                <w:sz w:val="16"/>
                <w:szCs w:val="16"/>
              </w:rPr>
              <w:t>only</w:t>
            </w:r>
          </w:p>
        </w:tc>
        <w:tc>
          <w:tcPr>
            <w:tcW w:w="2854" w:type="dxa"/>
            <w:vAlign w:val="center"/>
          </w:tcPr>
          <w:p w14:paraId="0A298D16" w14:textId="77777777" w:rsidR="00605427" w:rsidRPr="00BF6555" w:rsidRDefault="00605427" w:rsidP="00422E86">
            <w:pPr>
              <w:rPr>
                <w:rFonts w:ascii="Verdana" w:hAnsi="Verdana"/>
                <w:bCs/>
                <w:color w:val="231F20"/>
                <w:spacing w:val="-1"/>
                <w:sz w:val="16"/>
                <w:szCs w:val="16"/>
              </w:rPr>
            </w:pPr>
            <w:r w:rsidRPr="001F496A">
              <w:rPr>
                <w:rFonts w:ascii="Verdana" w:hAnsi="Verdana"/>
                <w:bCs/>
                <w:color w:val="231F20"/>
                <w:position w:val="2"/>
                <w:sz w:val="16"/>
                <w:szCs w:val="16"/>
              </w:rPr>
              <w:t xml:space="preserve">Solo </w:t>
            </w:r>
            <w:proofErr w:type="spellStart"/>
            <w:r>
              <w:rPr>
                <w:rFonts w:ascii="Verdana" w:hAnsi="Verdana"/>
                <w:bCs/>
                <w:color w:val="231F20"/>
                <w:position w:val="2"/>
                <w:sz w:val="16"/>
                <w:szCs w:val="16"/>
              </w:rPr>
              <w:t>su</w:t>
            </w:r>
            <w:proofErr w:type="spellEnd"/>
            <w:r>
              <w:rPr>
                <w:rFonts w:ascii="Verdana" w:hAnsi="Verdana"/>
                <w:bCs/>
                <w:color w:val="231F20"/>
                <w:position w:val="2"/>
                <w:sz w:val="16"/>
                <w:szCs w:val="16"/>
              </w:rPr>
              <w:t xml:space="preserve"> </w:t>
            </w:r>
            <w:proofErr w:type="spellStart"/>
            <w:r w:rsidRPr="001F496A">
              <w:rPr>
                <w:rFonts w:ascii="Verdana" w:hAnsi="Verdana"/>
                <w:bCs/>
                <w:color w:val="231F20"/>
                <w:position w:val="2"/>
                <w:sz w:val="16"/>
                <w:szCs w:val="16"/>
              </w:rPr>
              <w:t>prescrizione</w:t>
            </w:r>
            <w:proofErr w:type="spellEnd"/>
          </w:p>
        </w:tc>
      </w:tr>
      <w:bookmarkEnd w:id="4"/>
    </w:tbl>
    <w:p w14:paraId="4BE379D1" w14:textId="77777777" w:rsidR="00A80F75" w:rsidRPr="00A80F75" w:rsidRDefault="00A80F75" w:rsidP="00A80F75">
      <w:pPr>
        <w:pStyle w:val="BodyText"/>
        <w:rPr>
          <w:i/>
        </w:rPr>
      </w:pPr>
    </w:p>
    <w:p w14:paraId="70C533A5" w14:textId="77777777" w:rsidR="00B729CB" w:rsidRDefault="00B729CB" w:rsidP="00605427">
      <w:pPr>
        <w:spacing w:before="74" w:line="280" w:lineRule="auto"/>
        <w:ind w:right="8635"/>
        <w:rPr>
          <w:rFonts w:ascii="Verdana" w:hAnsi="Verdana"/>
          <w:color w:val="020303"/>
          <w:sz w:val="15"/>
          <w:szCs w:val="15"/>
        </w:rPr>
      </w:pPr>
    </w:p>
    <w:p w14:paraId="585B3049" w14:textId="77777777" w:rsidR="00B729CB" w:rsidRDefault="00B729CB" w:rsidP="00B729CB">
      <w:pPr>
        <w:spacing w:before="74" w:line="280" w:lineRule="auto"/>
        <w:ind w:left="658" w:right="8635"/>
        <w:rPr>
          <w:rFonts w:ascii="Verdana" w:hAnsi="Verdana"/>
          <w:color w:val="020303"/>
          <w:sz w:val="15"/>
          <w:szCs w:val="15"/>
        </w:rPr>
      </w:pPr>
    </w:p>
    <w:p w14:paraId="453830EB" w14:textId="77777777" w:rsidR="00B729CB" w:rsidRDefault="00B729CB" w:rsidP="00605427">
      <w:pPr>
        <w:spacing w:before="74" w:line="280" w:lineRule="auto"/>
        <w:ind w:right="8635"/>
        <w:rPr>
          <w:rFonts w:ascii="Verdana" w:hAnsi="Verdana"/>
          <w:color w:val="020303"/>
          <w:sz w:val="15"/>
          <w:szCs w:val="15"/>
        </w:rPr>
      </w:pPr>
    </w:p>
    <w:p w14:paraId="17B981D0" w14:textId="77777777" w:rsidR="00B729CB" w:rsidRDefault="00B729CB" w:rsidP="00B729CB">
      <w:pPr>
        <w:spacing w:before="74" w:line="280" w:lineRule="auto"/>
        <w:ind w:left="658" w:right="8635"/>
        <w:rPr>
          <w:rFonts w:ascii="Verdana" w:hAnsi="Verdana"/>
          <w:color w:val="020303"/>
          <w:sz w:val="15"/>
          <w:szCs w:val="15"/>
        </w:rPr>
      </w:pPr>
      <w:r>
        <w:rPr>
          <w:noProof/>
        </w:rPr>
        <w:drawing>
          <wp:anchor distT="0" distB="0" distL="0" distR="0" simplePos="0" relativeHeight="251682816" behindDoc="1" locked="0" layoutInCell="1" allowOverlap="1" wp14:anchorId="5C5E46B1" wp14:editId="27CADBDA">
            <wp:simplePos x="0" y="0"/>
            <wp:positionH relativeFrom="page">
              <wp:posOffset>356870</wp:posOffset>
            </wp:positionH>
            <wp:positionV relativeFrom="paragraph">
              <wp:posOffset>220345</wp:posOffset>
            </wp:positionV>
            <wp:extent cx="936011" cy="109537"/>
            <wp:effectExtent l="0" t="0" r="0" b="0"/>
            <wp:wrapTopAndBottom/>
            <wp:docPr id="1193126604"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33" cstate="print"/>
                    <a:stretch>
                      <a:fillRect/>
                    </a:stretch>
                  </pic:blipFill>
                  <pic:spPr>
                    <a:xfrm>
                      <a:off x="0" y="0"/>
                      <a:ext cx="936011" cy="109537"/>
                    </a:xfrm>
                    <a:prstGeom prst="rect">
                      <a:avLst/>
                    </a:prstGeom>
                  </pic:spPr>
                </pic:pic>
              </a:graphicData>
            </a:graphic>
          </wp:anchor>
        </w:drawing>
      </w:r>
    </w:p>
    <w:p w14:paraId="42B5C541" w14:textId="77777777" w:rsidR="00B729CB" w:rsidRPr="00605427" w:rsidRDefault="00B729CB" w:rsidP="00BF6555">
      <w:pPr>
        <w:spacing w:before="74" w:line="280" w:lineRule="auto"/>
        <w:ind w:left="658" w:right="7780"/>
        <w:rPr>
          <w:rFonts w:ascii="Verdana" w:hAnsi="Verdana"/>
          <w:sz w:val="15"/>
          <w:szCs w:val="15"/>
          <w:lang w:val="it-IT"/>
        </w:rPr>
      </w:pPr>
      <w:r w:rsidRPr="00605427">
        <w:rPr>
          <w:rFonts w:ascii="Verdana" w:hAnsi="Verdana"/>
          <w:color w:val="020303"/>
          <w:sz w:val="15"/>
          <w:szCs w:val="15"/>
          <w:lang w:val="it-IT"/>
        </w:rPr>
        <w:t>1145</w:t>
      </w:r>
      <w:r w:rsidRPr="00605427">
        <w:rPr>
          <w:rFonts w:ascii="Verdana" w:hAnsi="Verdana"/>
          <w:color w:val="020303"/>
          <w:spacing w:val="-7"/>
          <w:sz w:val="15"/>
          <w:szCs w:val="15"/>
          <w:lang w:val="it-IT"/>
        </w:rPr>
        <w:t xml:space="preserve"> </w:t>
      </w:r>
      <w:r w:rsidRPr="00605427">
        <w:rPr>
          <w:rFonts w:ascii="Verdana" w:hAnsi="Verdana"/>
          <w:color w:val="020303"/>
          <w:sz w:val="15"/>
          <w:szCs w:val="15"/>
          <w:lang w:val="it-IT"/>
        </w:rPr>
        <w:t>Towbin</w:t>
      </w:r>
      <w:r w:rsidRPr="00605427">
        <w:rPr>
          <w:rFonts w:ascii="Verdana" w:hAnsi="Verdana"/>
          <w:color w:val="020303"/>
          <w:spacing w:val="-7"/>
          <w:sz w:val="15"/>
          <w:szCs w:val="15"/>
          <w:lang w:val="it-IT"/>
        </w:rPr>
        <w:t xml:space="preserve"> </w:t>
      </w:r>
      <w:r w:rsidRPr="00605427">
        <w:rPr>
          <w:rFonts w:ascii="Verdana" w:hAnsi="Verdana"/>
          <w:color w:val="020303"/>
          <w:sz w:val="15"/>
          <w:szCs w:val="15"/>
          <w:lang w:val="it-IT"/>
        </w:rPr>
        <w:t>Ave</w:t>
      </w:r>
      <w:r w:rsidRPr="00605427">
        <w:rPr>
          <w:rFonts w:ascii="Verdana" w:hAnsi="Verdana"/>
          <w:color w:val="020303"/>
          <w:spacing w:val="-7"/>
          <w:sz w:val="15"/>
          <w:szCs w:val="15"/>
          <w:lang w:val="it-IT"/>
        </w:rPr>
        <w:t xml:space="preserve"> </w:t>
      </w:r>
      <w:r w:rsidRPr="00605427">
        <w:rPr>
          <w:rFonts w:ascii="Verdana" w:hAnsi="Verdana"/>
          <w:color w:val="020303"/>
          <w:sz w:val="15"/>
          <w:szCs w:val="15"/>
          <w:lang w:val="it-IT"/>
        </w:rPr>
        <w:t>•</w:t>
      </w:r>
      <w:r w:rsidRPr="00605427">
        <w:rPr>
          <w:rFonts w:ascii="Verdana" w:hAnsi="Verdana"/>
          <w:color w:val="020303"/>
          <w:spacing w:val="-7"/>
          <w:sz w:val="15"/>
          <w:szCs w:val="15"/>
          <w:lang w:val="it-IT"/>
        </w:rPr>
        <w:t xml:space="preserve"> </w:t>
      </w:r>
      <w:r w:rsidRPr="00605427">
        <w:rPr>
          <w:rFonts w:ascii="Verdana" w:hAnsi="Verdana"/>
          <w:color w:val="020303"/>
          <w:sz w:val="15"/>
          <w:szCs w:val="15"/>
          <w:lang w:val="it-IT"/>
        </w:rPr>
        <w:t>Lakewood,</w:t>
      </w:r>
      <w:r w:rsidRPr="00605427">
        <w:rPr>
          <w:rFonts w:ascii="Verdana" w:hAnsi="Verdana"/>
          <w:color w:val="020303"/>
          <w:spacing w:val="-7"/>
          <w:sz w:val="15"/>
          <w:szCs w:val="15"/>
          <w:lang w:val="it-IT"/>
        </w:rPr>
        <w:t xml:space="preserve"> </w:t>
      </w:r>
      <w:r w:rsidRPr="00605427">
        <w:rPr>
          <w:rFonts w:ascii="Verdana" w:hAnsi="Verdana"/>
          <w:color w:val="020303"/>
          <w:sz w:val="15"/>
          <w:szCs w:val="15"/>
          <w:lang w:val="it-IT"/>
        </w:rPr>
        <w:t>NJ</w:t>
      </w:r>
      <w:r w:rsidRPr="00605427">
        <w:rPr>
          <w:rFonts w:ascii="Verdana" w:hAnsi="Verdana"/>
          <w:color w:val="020303"/>
          <w:spacing w:val="-7"/>
          <w:sz w:val="15"/>
          <w:szCs w:val="15"/>
          <w:lang w:val="it-IT"/>
        </w:rPr>
        <w:t xml:space="preserve"> </w:t>
      </w:r>
      <w:r w:rsidRPr="00605427">
        <w:rPr>
          <w:rFonts w:ascii="Verdana" w:hAnsi="Verdana"/>
          <w:color w:val="020303"/>
          <w:sz w:val="15"/>
          <w:szCs w:val="15"/>
          <w:lang w:val="it-IT"/>
        </w:rPr>
        <w:t>08701 732-905-1100 | 800-535-2877</w:t>
      </w:r>
    </w:p>
    <w:p w14:paraId="525D2D66" w14:textId="77777777" w:rsidR="00B729CB" w:rsidRPr="00605427" w:rsidRDefault="00B729CB" w:rsidP="00B729CB">
      <w:pPr>
        <w:spacing w:before="36"/>
        <w:ind w:left="309"/>
        <w:rPr>
          <w:rFonts w:ascii="Verdana" w:hAnsi="Verdana"/>
          <w:sz w:val="15"/>
          <w:szCs w:val="15"/>
          <w:lang w:val="it-IT"/>
        </w:rPr>
      </w:pPr>
      <w:r w:rsidRPr="00A80F75">
        <w:rPr>
          <w:rFonts w:ascii="Verdana" w:hAnsi="Verdana"/>
          <w:noProof/>
          <w:sz w:val="15"/>
          <w:szCs w:val="15"/>
        </w:rPr>
        <w:drawing>
          <wp:anchor distT="0" distB="0" distL="0" distR="0" simplePos="0" relativeHeight="251694080" behindDoc="0" locked="0" layoutInCell="1" allowOverlap="1" wp14:anchorId="2C611516" wp14:editId="2372AD22">
            <wp:simplePos x="0" y="0"/>
            <wp:positionH relativeFrom="page">
              <wp:posOffset>376894</wp:posOffset>
            </wp:positionH>
            <wp:positionV relativeFrom="paragraph">
              <wp:posOffset>-196877</wp:posOffset>
            </wp:positionV>
            <wp:extent cx="146469" cy="139141"/>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34" cstate="print"/>
                    <a:stretch>
                      <a:fillRect/>
                    </a:stretch>
                  </pic:blipFill>
                  <pic:spPr>
                    <a:xfrm>
                      <a:off x="0" y="0"/>
                      <a:ext cx="146469" cy="139141"/>
                    </a:xfrm>
                    <a:prstGeom prst="rect">
                      <a:avLst/>
                    </a:prstGeom>
                  </pic:spPr>
                </pic:pic>
              </a:graphicData>
            </a:graphic>
          </wp:anchor>
        </w:drawing>
      </w:r>
      <w:r w:rsidRPr="00A80F75">
        <w:rPr>
          <w:rFonts w:ascii="Verdana" w:hAnsi="Verdana"/>
          <w:noProof/>
          <w:position w:val="-3"/>
          <w:sz w:val="15"/>
          <w:szCs w:val="15"/>
        </w:rPr>
        <w:drawing>
          <wp:inline distT="0" distB="0" distL="0" distR="0" wp14:anchorId="0168B76A" wp14:editId="29510A9E">
            <wp:extent cx="167055" cy="126263"/>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35" cstate="print"/>
                    <a:stretch>
                      <a:fillRect/>
                    </a:stretch>
                  </pic:blipFill>
                  <pic:spPr>
                    <a:xfrm>
                      <a:off x="0" y="0"/>
                      <a:ext cx="167055" cy="126263"/>
                    </a:xfrm>
                    <a:prstGeom prst="rect">
                      <a:avLst/>
                    </a:prstGeom>
                  </pic:spPr>
                </pic:pic>
              </a:graphicData>
            </a:graphic>
          </wp:inline>
        </w:drawing>
      </w:r>
      <w:r w:rsidRPr="00605427">
        <w:rPr>
          <w:rFonts w:ascii="Verdana" w:hAnsi="Verdana"/>
          <w:spacing w:val="40"/>
          <w:w w:val="105"/>
          <w:sz w:val="15"/>
          <w:szCs w:val="15"/>
          <w:lang w:val="it-IT"/>
        </w:rPr>
        <w:t xml:space="preserve"> </w:t>
      </w:r>
      <w:hyperlink r:id="rId36">
        <w:r w:rsidRPr="00605427">
          <w:rPr>
            <w:rFonts w:ascii="Verdana" w:hAnsi="Verdana"/>
            <w:color w:val="020303"/>
            <w:w w:val="105"/>
            <w:sz w:val="15"/>
            <w:szCs w:val="15"/>
            <w:lang w:val="it-IT"/>
          </w:rPr>
          <w:t>www.sswhitedental.com</w:t>
        </w:r>
      </w:hyperlink>
    </w:p>
    <w:p w14:paraId="5BA37347" w14:textId="77777777" w:rsidR="00B729CB" w:rsidRPr="001F496A" w:rsidRDefault="00BF6555" w:rsidP="00BF6555">
      <w:pPr>
        <w:spacing w:before="35"/>
        <w:rPr>
          <w:rFonts w:ascii="Verdana" w:hAnsi="Verdana"/>
          <w:color w:val="020303"/>
          <w:spacing w:val="-2"/>
          <w:sz w:val="15"/>
          <w:szCs w:val="15"/>
          <w:lang w:val="it-IT"/>
        </w:rPr>
        <w:sectPr w:rsidR="00B729CB" w:rsidRPr="001F496A" w:rsidSect="00A80F75">
          <w:headerReference w:type="default" r:id="rId37"/>
          <w:footerReference w:type="default" r:id="rId38"/>
          <w:pgSz w:w="12240" w:h="15840"/>
          <w:pgMar w:top="960" w:right="220" w:bottom="560" w:left="280" w:header="275" w:footer="363" w:gutter="0"/>
          <w:cols w:space="720"/>
        </w:sectPr>
      </w:pPr>
      <w:r w:rsidRPr="001F496A">
        <w:rPr>
          <w:rFonts w:ascii="Verdana" w:hAnsi="Verdana"/>
          <w:color w:val="020303"/>
          <w:sz w:val="15"/>
          <w:szCs w:val="15"/>
          <w:lang w:val="it-IT"/>
        </w:rPr>
        <w:t xml:space="preserve">     </w:t>
      </w:r>
      <w:r w:rsidR="00B729CB" w:rsidRPr="001F496A">
        <w:rPr>
          <w:rFonts w:ascii="Verdana" w:hAnsi="Verdana"/>
          <w:color w:val="020303"/>
          <w:sz w:val="15"/>
          <w:szCs w:val="15"/>
          <w:lang w:val="it-IT"/>
        </w:rPr>
        <w:t>SS</w:t>
      </w:r>
      <w:r w:rsidR="00B729CB" w:rsidRPr="001F496A">
        <w:rPr>
          <w:rFonts w:ascii="Verdana" w:hAnsi="Verdana"/>
          <w:color w:val="020303"/>
          <w:spacing w:val="10"/>
          <w:sz w:val="15"/>
          <w:szCs w:val="15"/>
          <w:lang w:val="it-IT"/>
        </w:rPr>
        <w:t xml:space="preserve"> </w:t>
      </w:r>
      <w:r w:rsidR="00B729CB" w:rsidRPr="001F496A">
        <w:rPr>
          <w:rFonts w:ascii="Verdana" w:hAnsi="Verdana"/>
          <w:color w:val="020303"/>
          <w:sz w:val="15"/>
          <w:szCs w:val="15"/>
          <w:lang w:val="it-IT"/>
        </w:rPr>
        <w:t>White®</w:t>
      </w:r>
      <w:r w:rsidR="00B729CB" w:rsidRPr="001F496A">
        <w:rPr>
          <w:rFonts w:ascii="Verdana" w:hAnsi="Verdana"/>
          <w:color w:val="020303"/>
          <w:spacing w:val="11"/>
          <w:sz w:val="15"/>
          <w:szCs w:val="15"/>
          <w:lang w:val="it-IT"/>
        </w:rPr>
        <w:t xml:space="preserve"> </w:t>
      </w:r>
      <w:r w:rsidR="00B729CB" w:rsidRPr="001F496A">
        <w:rPr>
          <w:rFonts w:ascii="Verdana" w:hAnsi="Verdana"/>
          <w:color w:val="020303"/>
          <w:sz w:val="15"/>
          <w:szCs w:val="15"/>
          <w:lang w:val="it-IT"/>
        </w:rPr>
        <w:t>Dental</w:t>
      </w:r>
      <w:r w:rsidR="00B729CB" w:rsidRPr="001F496A">
        <w:rPr>
          <w:rFonts w:ascii="Verdana" w:hAnsi="Verdana"/>
          <w:color w:val="020303"/>
          <w:spacing w:val="11"/>
          <w:sz w:val="15"/>
          <w:szCs w:val="15"/>
          <w:lang w:val="it-IT"/>
        </w:rPr>
        <w:t xml:space="preserve"> </w:t>
      </w:r>
      <w:bookmarkStart w:id="6" w:name="_Hlk184818715"/>
      <w:r w:rsidR="001F496A" w:rsidRPr="001F496A">
        <w:rPr>
          <w:rFonts w:ascii="Verdana" w:hAnsi="Verdana"/>
          <w:color w:val="020303"/>
          <w:sz w:val="15"/>
          <w:szCs w:val="15"/>
          <w:lang w:val="it-IT"/>
        </w:rPr>
        <w:t xml:space="preserve">è un marchio registrato di SS White Burs, Inc. - Tutti i diritti </w:t>
      </w:r>
      <w:r w:rsidR="001F496A">
        <w:rPr>
          <w:rFonts w:ascii="Verdana" w:hAnsi="Verdana"/>
          <w:color w:val="020303"/>
          <w:sz w:val="15"/>
          <w:szCs w:val="15"/>
          <w:lang w:val="it-IT"/>
        </w:rPr>
        <w:t xml:space="preserve">sono </w:t>
      </w:r>
      <w:r w:rsidR="001F496A" w:rsidRPr="001F496A">
        <w:rPr>
          <w:rFonts w:ascii="Verdana" w:hAnsi="Verdana"/>
          <w:color w:val="020303"/>
          <w:sz w:val="15"/>
          <w:szCs w:val="15"/>
          <w:lang w:val="it-IT"/>
        </w:rPr>
        <w:t>riservati.</w:t>
      </w:r>
    </w:p>
    <w:bookmarkEnd w:id="6"/>
    <w:p w14:paraId="288A40BD" w14:textId="5791A4D3" w:rsidR="00B729CB" w:rsidRPr="001F496A" w:rsidRDefault="00B729CB" w:rsidP="00B729CB">
      <w:pPr>
        <w:tabs>
          <w:tab w:val="left" w:pos="3630"/>
        </w:tabs>
        <w:rPr>
          <w:lang w:val="it-IT"/>
        </w:rPr>
      </w:pPr>
    </w:p>
    <w:sectPr w:rsidR="00B729CB" w:rsidRPr="001F49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3C6DE" w14:textId="77777777" w:rsidR="00112293" w:rsidRDefault="00112293" w:rsidP="00E86412">
      <w:r>
        <w:separator/>
      </w:r>
    </w:p>
  </w:endnote>
  <w:endnote w:type="continuationSeparator" w:id="0">
    <w:p w14:paraId="720E8DDD" w14:textId="77777777" w:rsidR="00112293" w:rsidRDefault="00112293" w:rsidP="00E8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84821248"/>
  <w:p w14:paraId="3CDEA531" w14:textId="0DB1DF5A" w:rsidR="00B729CB" w:rsidRPr="0026769B" w:rsidRDefault="0014435F" w:rsidP="0079335E">
    <w:pPr>
      <w:pStyle w:val="Footer"/>
      <w:rPr>
        <w:sz w:val="20"/>
        <w:szCs w:val="20"/>
      </w:rPr>
    </w:pPr>
    <w:sdt>
      <w:sdtPr>
        <w:rPr>
          <w:sz w:val="20"/>
          <w:szCs w:val="20"/>
        </w:rPr>
        <w:id w:val="1728636285"/>
        <w:docPartObj>
          <w:docPartGallery w:val="Page Numbers (Top of Page)"/>
          <w:docPartUnique/>
        </w:docPartObj>
      </w:sdtPr>
      <w:sdtEndPr/>
      <w:sdtContent>
        <w:bookmarkEnd w:id="5"/>
        <w:r>
          <w:rPr>
            <w:sz w:val="20"/>
            <w:szCs w:val="20"/>
          </w:rPr>
          <w:t xml:space="preserve">                                                         </w:t>
        </w:r>
        <w:r w:rsidR="00B729CB" w:rsidRPr="0026769B">
          <w:rPr>
            <w:sz w:val="20"/>
            <w:szCs w:val="20"/>
          </w:rPr>
          <w:t xml:space="preserve">Page </w:t>
        </w:r>
        <w:r w:rsidR="00B729CB" w:rsidRPr="0026769B">
          <w:rPr>
            <w:sz w:val="20"/>
            <w:szCs w:val="20"/>
          </w:rPr>
          <w:fldChar w:fldCharType="begin"/>
        </w:r>
        <w:r w:rsidR="00B729CB" w:rsidRPr="0026769B">
          <w:rPr>
            <w:sz w:val="20"/>
            <w:szCs w:val="20"/>
          </w:rPr>
          <w:instrText xml:space="preserve"> PAGE </w:instrText>
        </w:r>
        <w:r w:rsidR="00B729CB" w:rsidRPr="0026769B">
          <w:rPr>
            <w:sz w:val="20"/>
            <w:szCs w:val="20"/>
          </w:rPr>
          <w:fldChar w:fldCharType="separate"/>
        </w:r>
        <w:r w:rsidR="00B729CB" w:rsidRPr="0026769B">
          <w:rPr>
            <w:sz w:val="20"/>
            <w:szCs w:val="20"/>
          </w:rPr>
          <w:t>4</w:t>
        </w:r>
        <w:r w:rsidR="00B729CB" w:rsidRPr="0026769B">
          <w:rPr>
            <w:sz w:val="20"/>
            <w:szCs w:val="20"/>
          </w:rPr>
          <w:fldChar w:fldCharType="end"/>
        </w:r>
        <w:r w:rsidR="00B729CB" w:rsidRPr="0026769B">
          <w:rPr>
            <w:sz w:val="20"/>
            <w:szCs w:val="20"/>
          </w:rPr>
          <w:t xml:space="preserve"> of </w:t>
        </w:r>
        <w:r w:rsidR="00B729CB" w:rsidRPr="0026769B">
          <w:rPr>
            <w:sz w:val="20"/>
            <w:szCs w:val="20"/>
          </w:rPr>
          <w:fldChar w:fldCharType="begin"/>
        </w:r>
        <w:r w:rsidR="00B729CB" w:rsidRPr="0026769B">
          <w:rPr>
            <w:sz w:val="20"/>
            <w:szCs w:val="20"/>
          </w:rPr>
          <w:instrText xml:space="preserve"> NUMPAGES  </w:instrText>
        </w:r>
        <w:r w:rsidR="00B729CB" w:rsidRPr="0026769B">
          <w:rPr>
            <w:sz w:val="20"/>
            <w:szCs w:val="20"/>
          </w:rPr>
          <w:fldChar w:fldCharType="separate"/>
        </w:r>
        <w:r w:rsidR="00B729CB" w:rsidRPr="0026769B">
          <w:rPr>
            <w:sz w:val="20"/>
            <w:szCs w:val="20"/>
          </w:rPr>
          <w:t>5</w:t>
        </w:r>
        <w:r w:rsidR="00B729CB" w:rsidRPr="0026769B">
          <w:rPr>
            <w:sz w:val="20"/>
            <w:szCs w:val="20"/>
          </w:rPr>
          <w:fldChar w:fldCharType="end"/>
        </w:r>
        <w:r w:rsidR="00B729CB" w:rsidRPr="0026769B">
          <w:rPr>
            <w:sz w:val="20"/>
            <w:szCs w:val="20"/>
          </w:rPr>
          <w:t xml:space="preserve"> </w:t>
        </w:r>
        <w:r w:rsidR="00B729CB" w:rsidRPr="0026769B">
          <w:rPr>
            <w:sz w:val="20"/>
            <w:szCs w:val="20"/>
          </w:rPr>
          <w:tab/>
        </w:r>
        <w:r>
          <w:rPr>
            <w:sz w:val="20"/>
            <w:szCs w:val="20"/>
          </w:rPr>
          <w:t xml:space="preserve">                                                                     6/27/</w:t>
        </w:r>
        <w:proofErr w:type="gramStart"/>
        <w:r>
          <w:rPr>
            <w:sz w:val="20"/>
            <w:szCs w:val="20"/>
          </w:rPr>
          <w:t>25  IFU</w:t>
        </w:r>
        <w:proofErr w:type="gramEnd"/>
        <w:r>
          <w:rPr>
            <w:sz w:val="20"/>
            <w:szCs w:val="20"/>
          </w:rPr>
          <w:t>003IT</w:t>
        </w:r>
      </w:sdtContent>
    </w:sdt>
    <w:r>
      <w:rPr>
        <w:sz w:val="20"/>
        <w:szCs w:val="20"/>
      </w:rPr>
      <w:t xml:space="preserve"> Rev.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7D188" w14:textId="77777777" w:rsidR="00112293" w:rsidRDefault="00112293" w:rsidP="00E86412">
      <w:r>
        <w:separator/>
      </w:r>
    </w:p>
  </w:footnote>
  <w:footnote w:type="continuationSeparator" w:id="0">
    <w:p w14:paraId="22A98C49" w14:textId="77777777" w:rsidR="00112293" w:rsidRDefault="00112293" w:rsidP="00E86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8A8A" w14:textId="77777777" w:rsidR="00C876E6" w:rsidRDefault="00C876E6">
    <w:pPr>
      <w:pStyle w:val="Header"/>
    </w:pPr>
    <w:r>
      <w:rPr>
        <w:noProof/>
      </w:rPr>
      <mc:AlternateContent>
        <mc:Choice Requires="wps">
          <w:drawing>
            <wp:anchor distT="0" distB="0" distL="0" distR="0" simplePos="0" relativeHeight="251674624" behindDoc="1" locked="0" layoutInCell="1" allowOverlap="1" wp14:anchorId="7534E084" wp14:editId="08961820">
              <wp:simplePos x="0" y="0"/>
              <wp:positionH relativeFrom="page">
                <wp:posOffset>4681729</wp:posOffset>
              </wp:positionH>
              <wp:positionV relativeFrom="topMargin">
                <wp:posOffset>146304</wp:posOffset>
              </wp:positionV>
              <wp:extent cx="2564460" cy="467359"/>
              <wp:effectExtent l="0" t="0" r="0" b="0"/>
              <wp:wrapNone/>
              <wp:docPr id="68006517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4460" cy="467359"/>
                      </a:xfrm>
                      <a:prstGeom prst="rect">
                        <a:avLst/>
                      </a:prstGeom>
                    </wps:spPr>
                    <wps:txbx>
                      <w:txbxContent>
                        <w:p w14:paraId="422B0222" w14:textId="77777777" w:rsidR="00C876E6" w:rsidRPr="00504E6A" w:rsidRDefault="00C876E6" w:rsidP="00C876E6">
                          <w:pPr>
                            <w:spacing w:before="20" w:line="338" w:lineRule="exact"/>
                            <w:ind w:left="20"/>
                            <w:rPr>
                              <w:rFonts w:ascii="Verdana"/>
                              <w:sz w:val="28"/>
                              <w:lang w:val="it-IT"/>
                            </w:rPr>
                          </w:pPr>
                          <w:r w:rsidRPr="00504E6A">
                            <w:rPr>
                              <w:rFonts w:ascii="Verdana"/>
                              <w:color w:val="231F20"/>
                              <w:spacing w:val="-14"/>
                              <w:sz w:val="28"/>
                              <w:lang w:val="it-IT"/>
                            </w:rPr>
                            <w:t>Istru</w:t>
                          </w:r>
                          <w:r w:rsidR="00504E6A" w:rsidRPr="00504E6A">
                            <w:rPr>
                              <w:rFonts w:ascii="Verdana"/>
                              <w:color w:val="231F20"/>
                              <w:spacing w:val="-14"/>
                              <w:sz w:val="28"/>
                              <w:lang w:val="it-IT"/>
                            </w:rPr>
                            <w:t>zioni per l</w:t>
                          </w:r>
                          <w:r w:rsidR="00504E6A" w:rsidRPr="00504E6A">
                            <w:rPr>
                              <w:rFonts w:ascii="Verdana"/>
                              <w:color w:val="231F20"/>
                              <w:spacing w:val="-14"/>
                              <w:sz w:val="28"/>
                              <w:lang w:val="it-IT"/>
                            </w:rPr>
                            <w:t>’</w:t>
                          </w:r>
                          <w:r w:rsidR="00504E6A" w:rsidRPr="00504E6A">
                            <w:rPr>
                              <w:rFonts w:ascii="Verdana"/>
                              <w:color w:val="231F20"/>
                              <w:spacing w:val="-14"/>
                              <w:sz w:val="28"/>
                              <w:lang w:val="it-IT"/>
                            </w:rPr>
                            <w:t>uso</w:t>
                          </w:r>
                        </w:p>
                        <w:p w14:paraId="06FDBB41" w14:textId="77777777" w:rsidR="00C876E6" w:rsidRPr="00504E6A" w:rsidRDefault="00C876E6" w:rsidP="00C876E6">
                          <w:pPr>
                            <w:spacing w:line="338" w:lineRule="exact"/>
                            <w:ind w:left="20"/>
                            <w:rPr>
                              <w:rFonts w:ascii="Verdana" w:hAnsi="Verdana"/>
                              <w:sz w:val="28"/>
                              <w:lang w:val="it-IT"/>
                            </w:rPr>
                          </w:pPr>
                          <w:r w:rsidRPr="00504E6A">
                            <w:rPr>
                              <w:rFonts w:ascii="Verdana" w:hAnsi="Verdana"/>
                              <w:color w:val="231F20"/>
                              <w:spacing w:val="-16"/>
                              <w:sz w:val="28"/>
                              <w:lang w:val="it-IT"/>
                            </w:rPr>
                            <w:t>SS</w:t>
                          </w:r>
                          <w:r w:rsidRPr="00504E6A">
                            <w:rPr>
                              <w:rFonts w:ascii="Verdana" w:hAnsi="Verdana"/>
                              <w:color w:val="231F20"/>
                              <w:spacing w:val="-42"/>
                              <w:sz w:val="28"/>
                              <w:lang w:val="it-IT"/>
                            </w:rPr>
                            <w:t xml:space="preserve"> </w:t>
                          </w:r>
                          <w:r w:rsidRPr="00504E6A">
                            <w:rPr>
                              <w:rFonts w:ascii="Verdana" w:hAnsi="Verdana"/>
                              <w:color w:val="231F20"/>
                              <w:spacing w:val="-16"/>
                              <w:sz w:val="28"/>
                              <w:lang w:val="it-IT"/>
                            </w:rPr>
                            <w:t>White</w:t>
                          </w:r>
                          <w:r w:rsidRPr="00504E6A">
                            <w:rPr>
                              <w:rFonts w:ascii="Verdana" w:hAnsi="Verdana"/>
                              <w:color w:val="231F20"/>
                              <w:spacing w:val="-16"/>
                              <w:position w:val="8"/>
                              <w:sz w:val="16"/>
                              <w:lang w:val="it-IT"/>
                            </w:rPr>
                            <w:t>®</w:t>
                          </w:r>
                          <w:r w:rsidRPr="00504E6A">
                            <w:rPr>
                              <w:rFonts w:ascii="Verdana" w:hAnsi="Verdana"/>
                              <w:color w:val="231F20"/>
                              <w:spacing w:val="7"/>
                              <w:position w:val="8"/>
                              <w:sz w:val="16"/>
                              <w:lang w:val="it-IT"/>
                            </w:rPr>
                            <w:t xml:space="preserve"> </w:t>
                          </w:r>
                          <w:r w:rsidRPr="00504E6A">
                            <w:rPr>
                              <w:rFonts w:ascii="Verdana" w:hAnsi="Verdana"/>
                              <w:color w:val="231F20"/>
                              <w:spacing w:val="-16"/>
                              <w:sz w:val="28"/>
                              <w:lang w:val="it-IT"/>
                            </w:rPr>
                            <w:t>-</w:t>
                          </w:r>
                          <w:r w:rsidRPr="00504E6A">
                            <w:rPr>
                              <w:rFonts w:ascii="Verdana" w:hAnsi="Verdana"/>
                              <w:color w:val="231F20"/>
                              <w:spacing w:val="-41"/>
                              <w:sz w:val="28"/>
                              <w:lang w:val="it-IT"/>
                            </w:rPr>
                            <w:t xml:space="preserve"> </w:t>
                          </w:r>
                          <w:r w:rsidR="00504E6A" w:rsidRPr="00504E6A">
                            <w:rPr>
                              <w:rFonts w:ascii="Verdana" w:hAnsi="Verdana"/>
                              <w:color w:val="231F20"/>
                              <w:spacing w:val="-16"/>
                              <w:sz w:val="28"/>
                              <w:lang w:val="it-IT"/>
                            </w:rPr>
                            <w:t>F</w:t>
                          </w:r>
                          <w:r w:rsidR="00504E6A">
                            <w:rPr>
                              <w:rFonts w:ascii="Verdana" w:hAnsi="Verdana"/>
                              <w:color w:val="231F20"/>
                              <w:spacing w:val="-16"/>
                              <w:sz w:val="28"/>
                              <w:lang w:val="it-IT"/>
                            </w:rPr>
                            <w:t>rese in carburo</w:t>
                          </w:r>
                        </w:p>
                      </w:txbxContent>
                    </wps:txbx>
                    <wps:bodyPr wrap="square" lIns="0" tIns="0" rIns="0" bIns="0" rtlCol="0">
                      <a:noAutofit/>
                    </wps:bodyPr>
                  </wps:wsp>
                </a:graphicData>
              </a:graphic>
              <wp14:sizeRelH relativeFrom="margin">
                <wp14:pctWidth>0</wp14:pctWidth>
              </wp14:sizeRelH>
            </wp:anchor>
          </w:drawing>
        </mc:Choice>
        <mc:Fallback>
          <w:pict>
            <v:shapetype w14:anchorId="7534E084" id="_x0000_t202" coordsize="21600,21600" o:spt="202" path="m,l,21600r21600,l21600,xe">
              <v:stroke joinstyle="miter"/>
              <v:path gradientshapeok="t" o:connecttype="rect"/>
            </v:shapetype>
            <v:shape id="Textbox 4" o:spid="_x0000_s1026" type="#_x0000_t202" style="position:absolute;margin-left:368.65pt;margin-top:11.5pt;width:201.95pt;height:36.8pt;z-index:-251641856;visibility:visible;mso-wrap-style:square;mso-width-percent:0;mso-wrap-distance-left:0;mso-wrap-distance-top:0;mso-wrap-distance-right:0;mso-wrap-distance-bottom:0;mso-position-horizontal:absolute;mso-position-horizontal-relative:page;mso-position-vertical:absolute;mso-position-vertical-relative:top-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" filled="f" stroked="f">
              <v:textbox inset="0,0,0,0">
                <w:txbxContent>
                  <w:p w14:paraId="422B0222" w14:textId="77777777" w:rsidR="00C876E6" w:rsidRPr="00504E6A" w:rsidRDefault="00C876E6" w:rsidP="00C876E6">
                    <w:pPr>
                      <w:spacing w:before="20" w:line="338" w:lineRule="exact"/>
                      <w:ind w:left="20"/>
                      <w:rPr>
                        <w:rFonts w:ascii="Verdana"/>
                        <w:sz w:val="28"/>
                        <w:lang w:val="it-IT"/>
                      </w:rPr>
                    </w:pPr>
                    <w:r w:rsidRPr="00504E6A">
                      <w:rPr>
                        <w:rFonts w:ascii="Verdana"/>
                        <w:color w:val="231F20"/>
                        <w:spacing w:val="-14"/>
                        <w:sz w:val="28"/>
                        <w:lang w:val="it-IT"/>
                      </w:rPr>
                      <w:t>Istru</w:t>
                    </w:r>
                    <w:r w:rsidR="00504E6A" w:rsidRPr="00504E6A">
                      <w:rPr>
                        <w:rFonts w:ascii="Verdana"/>
                        <w:color w:val="231F20"/>
                        <w:spacing w:val="-14"/>
                        <w:sz w:val="28"/>
                        <w:lang w:val="it-IT"/>
                      </w:rPr>
                      <w:t>zioni per l</w:t>
                    </w:r>
                    <w:r w:rsidR="00504E6A" w:rsidRPr="00504E6A">
                      <w:rPr>
                        <w:rFonts w:ascii="Verdana"/>
                        <w:color w:val="231F20"/>
                        <w:spacing w:val="-14"/>
                        <w:sz w:val="28"/>
                        <w:lang w:val="it-IT"/>
                      </w:rPr>
                      <w:t>’</w:t>
                    </w:r>
                    <w:r w:rsidR="00504E6A" w:rsidRPr="00504E6A">
                      <w:rPr>
                        <w:rFonts w:ascii="Verdana"/>
                        <w:color w:val="231F20"/>
                        <w:spacing w:val="-14"/>
                        <w:sz w:val="28"/>
                        <w:lang w:val="it-IT"/>
                      </w:rPr>
                      <w:t>uso</w:t>
                    </w:r>
                  </w:p>
                  <w:p w14:paraId="06FDBB41" w14:textId="77777777" w:rsidR="00C876E6" w:rsidRPr="00504E6A" w:rsidRDefault="00C876E6" w:rsidP="00C876E6">
                    <w:pPr>
                      <w:spacing w:line="338" w:lineRule="exact"/>
                      <w:ind w:left="20"/>
                      <w:rPr>
                        <w:rFonts w:ascii="Verdana" w:hAnsi="Verdana"/>
                        <w:sz w:val="28"/>
                        <w:lang w:val="it-IT"/>
                      </w:rPr>
                    </w:pPr>
                    <w:r w:rsidRPr="00504E6A">
                      <w:rPr>
                        <w:rFonts w:ascii="Verdana" w:hAnsi="Verdana"/>
                        <w:color w:val="231F20"/>
                        <w:spacing w:val="-16"/>
                        <w:sz w:val="28"/>
                        <w:lang w:val="it-IT"/>
                      </w:rPr>
                      <w:t>SS</w:t>
                    </w:r>
                    <w:r w:rsidRPr="00504E6A">
                      <w:rPr>
                        <w:rFonts w:ascii="Verdana" w:hAnsi="Verdana"/>
                        <w:color w:val="231F20"/>
                        <w:spacing w:val="-42"/>
                        <w:sz w:val="28"/>
                        <w:lang w:val="it-IT"/>
                      </w:rPr>
                      <w:t xml:space="preserve"> </w:t>
                    </w:r>
                    <w:r w:rsidRPr="00504E6A">
                      <w:rPr>
                        <w:rFonts w:ascii="Verdana" w:hAnsi="Verdana"/>
                        <w:color w:val="231F20"/>
                        <w:spacing w:val="-16"/>
                        <w:sz w:val="28"/>
                        <w:lang w:val="it-IT"/>
                      </w:rPr>
                      <w:t>White</w:t>
                    </w:r>
                    <w:r w:rsidRPr="00504E6A">
                      <w:rPr>
                        <w:rFonts w:ascii="Verdana" w:hAnsi="Verdana"/>
                        <w:color w:val="231F20"/>
                        <w:spacing w:val="-16"/>
                        <w:position w:val="8"/>
                        <w:sz w:val="16"/>
                        <w:lang w:val="it-IT"/>
                      </w:rPr>
                      <w:t>®</w:t>
                    </w:r>
                    <w:r w:rsidRPr="00504E6A">
                      <w:rPr>
                        <w:rFonts w:ascii="Verdana" w:hAnsi="Verdana"/>
                        <w:color w:val="231F20"/>
                        <w:spacing w:val="7"/>
                        <w:position w:val="8"/>
                        <w:sz w:val="16"/>
                        <w:lang w:val="it-IT"/>
                      </w:rPr>
                      <w:t xml:space="preserve"> </w:t>
                    </w:r>
                    <w:r w:rsidRPr="00504E6A">
                      <w:rPr>
                        <w:rFonts w:ascii="Verdana" w:hAnsi="Verdana"/>
                        <w:color w:val="231F20"/>
                        <w:spacing w:val="-16"/>
                        <w:sz w:val="28"/>
                        <w:lang w:val="it-IT"/>
                      </w:rPr>
                      <w:t>-</w:t>
                    </w:r>
                    <w:r w:rsidRPr="00504E6A">
                      <w:rPr>
                        <w:rFonts w:ascii="Verdana" w:hAnsi="Verdana"/>
                        <w:color w:val="231F20"/>
                        <w:spacing w:val="-41"/>
                        <w:sz w:val="28"/>
                        <w:lang w:val="it-IT"/>
                      </w:rPr>
                      <w:t xml:space="preserve"> </w:t>
                    </w:r>
                    <w:r w:rsidR="00504E6A" w:rsidRPr="00504E6A">
                      <w:rPr>
                        <w:rFonts w:ascii="Verdana" w:hAnsi="Verdana"/>
                        <w:color w:val="231F20"/>
                        <w:spacing w:val="-16"/>
                        <w:sz w:val="28"/>
                        <w:lang w:val="it-IT"/>
                      </w:rPr>
                      <w:t>F</w:t>
                    </w:r>
                    <w:r w:rsidR="00504E6A">
                      <w:rPr>
                        <w:rFonts w:ascii="Verdana" w:hAnsi="Verdana"/>
                        <w:color w:val="231F20"/>
                        <w:spacing w:val="-16"/>
                        <w:sz w:val="28"/>
                        <w:lang w:val="it-IT"/>
                      </w:rPr>
                      <w:t>rese in carburo</w:t>
                    </w:r>
                  </w:p>
                </w:txbxContent>
              </v:textbox>
              <w10:wrap anchorx="page" anchory="margin"/>
            </v:shape>
          </w:pict>
        </mc:Fallback>
      </mc:AlternateContent>
    </w:r>
    <w:r>
      <w:rPr>
        <w:noProof/>
      </w:rPr>
      <mc:AlternateContent>
        <mc:Choice Requires="wps">
          <w:drawing>
            <wp:anchor distT="0" distB="0" distL="0" distR="0" simplePos="0" relativeHeight="251672576" behindDoc="1" locked="0" layoutInCell="1" allowOverlap="1" wp14:anchorId="012833F5" wp14:editId="7E5DF78C">
              <wp:simplePos x="0" y="0"/>
              <wp:positionH relativeFrom="page">
                <wp:posOffset>1581150</wp:posOffset>
              </wp:positionH>
              <wp:positionV relativeFrom="page">
                <wp:posOffset>114300</wp:posOffset>
              </wp:positionV>
              <wp:extent cx="1270" cy="380365"/>
              <wp:effectExtent l="0" t="0" r="0" b="0"/>
              <wp:wrapNone/>
              <wp:docPr id="107516850"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80365"/>
                      </a:xfrm>
                      <a:custGeom>
                        <a:avLst/>
                        <a:gdLst/>
                        <a:ahLst/>
                        <a:cxnLst/>
                        <a:rect l="l" t="t" r="r" b="b"/>
                        <a:pathLst>
                          <a:path h="380365">
                            <a:moveTo>
                              <a:pt x="0" y="0"/>
                            </a:moveTo>
                            <a:lnTo>
                              <a:pt x="0" y="380085"/>
                            </a:lnTo>
                          </a:path>
                        </a:pathLst>
                      </a:custGeom>
                      <a:ln w="4356">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73EF906" id="Graphic 1" o:spid="_x0000_s1026" style="position:absolute;margin-left:124.5pt;margin-top:9pt;width:.1pt;height:29.95pt;z-index:-251643904;visibility:visible;mso-wrap-style:square;mso-wrap-distance-left:0;mso-wrap-distance-top:0;mso-wrap-distance-right:0;mso-wrap-distance-bottom:0;mso-position-horizontal:absolute;mso-position-horizontal-relative:page;mso-position-vertical:absolute;mso-position-vertical-relative:page;v-text-anchor:top" coordsize="1270,38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" path="m,l,380085e" filled="f" strokecolor="#231f20" strokeweight=".121mm">
              <v:path arrowok="t"/>
              <w10:wrap anchorx="page" anchory="page"/>
            </v:shape>
          </w:pict>
        </mc:Fallback>
      </mc:AlternateContent>
    </w:r>
    <w:r>
      <w:rPr>
        <w:noProof/>
      </w:rPr>
      <w:drawing>
        <wp:anchor distT="0" distB="0" distL="0" distR="0" simplePos="0" relativeHeight="251670528" behindDoc="0" locked="0" layoutInCell="1" allowOverlap="1" wp14:anchorId="75EEA2E1" wp14:editId="5EEB8234">
          <wp:simplePos x="0" y="0"/>
          <wp:positionH relativeFrom="page">
            <wp:posOffset>1625600</wp:posOffset>
          </wp:positionH>
          <wp:positionV relativeFrom="page">
            <wp:posOffset>269240</wp:posOffset>
          </wp:positionV>
          <wp:extent cx="764548" cy="188542"/>
          <wp:effectExtent l="0" t="0" r="0" b="0"/>
          <wp:wrapNone/>
          <wp:docPr id="238158815"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764548" cy="188542"/>
                  </a:xfrm>
                  <a:prstGeom prst="rect">
                    <a:avLst/>
                  </a:prstGeom>
                </pic:spPr>
              </pic:pic>
            </a:graphicData>
          </a:graphic>
        </wp:anchor>
      </w:drawing>
    </w:r>
    <w:r>
      <w:rPr>
        <w:noProof/>
      </w:rPr>
      <w:drawing>
        <wp:anchor distT="0" distB="0" distL="0" distR="0" simplePos="0" relativeHeight="251668480" behindDoc="1" locked="0" layoutInCell="1" allowOverlap="1" wp14:anchorId="0BEEF776" wp14:editId="699812ED">
          <wp:simplePos x="0" y="0"/>
          <wp:positionH relativeFrom="page">
            <wp:posOffset>1635125</wp:posOffset>
          </wp:positionH>
          <wp:positionV relativeFrom="page">
            <wp:posOffset>183515</wp:posOffset>
          </wp:positionV>
          <wp:extent cx="818748" cy="58026"/>
          <wp:effectExtent l="0" t="0" r="0" b="0"/>
          <wp:wrapNone/>
          <wp:docPr id="197144970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818748" cy="58026"/>
                  </a:xfrm>
                  <a:prstGeom prst="rect">
                    <a:avLst/>
                  </a:prstGeom>
                </pic:spPr>
              </pic:pic>
            </a:graphicData>
          </a:graphic>
        </wp:anchor>
      </w:drawing>
    </w:r>
    <w:r>
      <w:rPr>
        <w:noProof/>
      </w:rPr>
      <w:drawing>
        <wp:anchor distT="0" distB="0" distL="0" distR="0" simplePos="0" relativeHeight="251666432" behindDoc="1" locked="0" layoutInCell="1" allowOverlap="1" wp14:anchorId="0A1AFC9F" wp14:editId="485A102A">
          <wp:simplePos x="0" y="0"/>
          <wp:positionH relativeFrom="page">
            <wp:posOffset>177800</wp:posOffset>
          </wp:positionH>
          <wp:positionV relativeFrom="page">
            <wp:posOffset>173990</wp:posOffset>
          </wp:positionV>
          <wp:extent cx="1368602" cy="160152"/>
          <wp:effectExtent l="0" t="0" r="0" b="0"/>
          <wp:wrapNone/>
          <wp:docPr id="25593373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368602" cy="16015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4768370" o:spid="_x0000_i1026" type="#_x0000_t75" style="width:50.25pt;height:23.25pt;visibility:visible;mso-wrap-style:square" o:bullet="t">
        <v:imagedata r:id="rId1" o:title=""/>
        <o:lock v:ext="edit" aspectratio="f"/>
      </v:shape>
    </w:pict>
  </w:numPicBullet>
  <w:abstractNum w:abstractNumId="0" w15:restartNumberingAfterBreak="0">
    <w:nsid w:val="12D105BD"/>
    <w:multiLevelType w:val="hybridMultilevel"/>
    <w:tmpl w:val="A1A840E6"/>
    <w:lvl w:ilvl="0" w:tplc="324CF4DC">
      <w:numFmt w:val="bullet"/>
      <w:lvlText w:val="•"/>
      <w:lvlJc w:val="left"/>
      <w:pPr>
        <w:ind w:left="610" w:hanging="254"/>
      </w:pPr>
      <w:rPr>
        <w:rFonts w:ascii="Lucida Sans" w:eastAsia="Lucida Sans" w:hAnsi="Lucida Sans" w:cs="Lucida Sans" w:hint="default"/>
        <w:b w:val="0"/>
        <w:bCs w:val="0"/>
        <w:i w:val="0"/>
        <w:iCs w:val="0"/>
        <w:color w:val="231F20"/>
        <w:spacing w:val="0"/>
        <w:w w:val="74"/>
        <w:sz w:val="18"/>
        <w:szCs w:val="18"/>
        <w:lang w:val="en-US" w:eastAsia="en-US" w:bidi="ar-SA"/>
      </w:rPr>
    </w:lvl>
    <w:lvl w:ilvl="1" w:tplc="34C844FC">
      <w:numFmt w:val="bullet"/>
      <w:lvlText w:val="o"/>
      <w:lvlJc w:val="left"/>
      <w:pPr>
        <w:ind w:left="897" w:hanging="287"/>
      </w:pPr>
      <w:rPr>
        <w:rFonts w:ascii="Lucida Sans" w:eastAsia="Lucida Sans" w:hAnsi="Lucida Sans" w:cs="Lucida Sans" w:hint="default"/>
        <w:b w:val="0"/>
        <w:bCs w:val="0"/>
        <w:i w:val="0"/>
        <w:iCs w:val="0"/>
        <w:color w:val="231F20"/>
        <w:spacing w:val="0"/>
        <w:w w:val="104"/>
        <w:sz w:val="18"/>
        <w:szCs w:val="18"/>
        <w:lang w:val="en-US" w:eastAsia="en-US" w:bidi="ar-SA"/>
      </w:rPr>
    </w:lvl>
    <w:lvl w:ilvl="2" w:tplc="C4CA2F78">
      <w:numFmt w:val="bullet"/>
      <w:lvlText w:val="•"/>
      <w:lvlJc w:val="left"/>
      <w:pPr>
        <w:ind w:left="2104" w:hanging="287"/>
      </w:pPr>
      <w:rPr>
        <w:rFonts w:hint="default"/>
        <w:lang w:val="en-US" w:eastAsia="en-US" w:bidi="ar-SA"/>
      </w:rPr>
    </w:lvl>
    <w:lvl w:ilvl="3" w:tplc="8E62EAEC">
      <w:numFmt w:val="bullet"/>
      <w:lvlText w:val="•"/>
      <w:lvlJc w:val="left"/>
      <w:pPr>
        <w:ind w:left="3308" w:hanging="287"/>
      </w:pPr>
      <w:rPr>
        <w:rFonts w:hint="default"/>
        <w:lang w:val="en-US" w:eastAsia="en-US" w:bidi="ar-SA"/>
      </w:rPr>
    </w:lvl>
    <w:lvl w:ilvl="4" w:tplc="2772A216">
      <w:numFmt w:val="bullet"/>
      <w:lvlText w:val="•"/>
      <w:lvlJc w:val="left"/>
      <w:pPr>
        <w:ind w:left="4513" w:hanging="287"/>
      </w:pPr>
      <w:rPr>
        <w:rFonts w:hint="default"/>
        <w:lang w:val="en-US" w:eastAsia="en-US" w:bidi="ar-SA"/>
      </w:rPr>
    </w:lvl>
    <w:lvl w:ilvl="5" w:tplc="8E8AA86C">
      <w:numFmt w:val="bullet"/>
      <w:lvlText w:val="•"/>
      <w:lvlJc w:val="left"/>
      <w:pPr>
        <w:ind w:left="5717" w:hanging="287"/>
      </w:pPr>
      <w:rPr>
        <w:rFonts w:hint="default"/>
        <w:lang w:val="en-US" w:eastAsia="en-US" w:bidi="ar-SA"/>
      </w:rPr>
    </w:lvl>
    <w:lvl w:ilvl="6" w:tplc="DC568E02">
      <w:numFmt w:val="bullet"/>
      <w:lvlText w:val="•"/>
      <w:lvlJc w:val="left"/>
      <w:pPr>
        <w:ind w:left="6922" w:hanging="287"/>
      </w:pPr>
      <w:rPr>
        <w:rFonts w:hint="default"/>
        <w:lang w:val="en-US" w:eastAsia="en-US" w:bidi="ar-SA"/>
      </w:rPr>
    </w:lvl>
    <w:lvl w:ilvl="7" w:tplc="6366A426">
      <w:numFmt w:val="bullet"/>
      <w:lvlText w:val="•"/>
      <w:lvlJc w:val="left"/>
      <w:pPr>
        <w:ind w:left="8126" w:hanging="287"/>
      </w:pPr>
      <w:rPr>
        <w:rFonts w:hint="default"/>
        <w:lang w:val="en-US" w:eastAsia="en-US" w:bidi="ar-SA"/>
      </w:rPr>
    </w:lvl>
    <w:lvl w:ilvl="8" w:tplc="C5004660">
      <w:numFmt w:val="bullet"/>
      <w:lvlText w:val="•"/>
      <w:lvlJc w:val="left"/>
      <w:pPr>
        <w:ind w:left="9331" w:hanging="287"/>
      </w:pPr>
      <w:rPr>
        <w:rFonts w:hint="default"/>
        <w:lang w:val="en-US" w:eastAsia="en-US" w:bidi="ar-SA"/>
      </w:rPr>
    </w:lvl>
  </w:abstractNum>
  <w:abstractNum w:abstractNumId="1" w15:restartNumberingAfterBreak="0">
    <w:nsid w:val="16F2739A"/>
    <w:multiLevelType w:val="hybridMultilevel"/>
    <w:tmpl w:val="36780310"/>
    <w:lvl w:ilvl="0" w:tplc="DCA8D5BA">
      <w:numFmt w:val="bullet"/>
      <w:lvlText w:val="o"/>
      <w:lvlJc w:val="left"/>
      <w:pPr>
        <w:ind w:left="997" w:hanging="287"/>
      </w:pPr>
      <w:rPr>
        <w:rFonts w:ascii="Lucida Sans" w:eastAsia="Lucida Sans" w:hAnsi="Lucida Sans" w:cs="Lucida Sans" w:hint="default"/>
        <w:b w:val="0"/>
        <w:bCs w:val="0"/>
        <w:i w:val="0"/>
        <w:iCs w:val="0"/>
        <w:color w:val="231F20"/>
        <w:spacing w:val="0"/>
        <w:w w:val="104"/>
        <w:sz w:val="18"/>
        <w:szCs w:val="18"/>
        <w:lang w:val="en-US" w:eastAsia="en-US" w:bidi="ar-SA"/>
      </w:rPr>
    </w:lvl>
    <w:lvl w:ilvl="1" w:tplc="FA647754">
      <w:numFmt w:val="bullet"/>
      <w:lvlText w:val="•"/>
      <w:lvlJc w:val="left"/>
      <w:pPr>
        <w:ind w:left="2074" w:hanging="287"/>
      </w:pPr>
      <w:rPr>
        <w:rFonts w:hint="default"/>
        <w:lang w:val="en-US" w:eastAsia="en-US" w:bidi="ar-SA"/>
      </w:rPr>
    </w:lvl>
    <w:lvl w:ilvl="2" w:tplc="674EB122">
      <w:numFmt w:val="bullet"/>
      <w:lvlText w:val="•"/>
      <w:lvlJc w:val="left"/>
      <w:pPr>
        <w:ind w:left="3148" w:hanging="287"/>
      </w:pPr>
      <w:rPr>
        <w:rFonts w:hint="default"/>
        <w:lang w:val="en-US" w:eastAsia="en-US" w:bidi="ar-SA"/>
      </w:rPr>
    </w:lvl>
    <w:lvl w:ilvl="3" w:tplc="E5D246D2">
      <w:numFmt w:val="bullet"/>
      <w:lvlText w:val="•"/>
      <w:lvlJc w:val="left"/>
      <w:pPr>
        <w:ind w:left="4222" w:hanging="287"/>
      </w:pPr>
      <w:rPr>
        <w:rFonts w:hint="default"/>
        <w:lang w:val="en-US" w:eastAsia="en-US" w:bidi="ar-SA"/>
      </w:rPr>
    </w:lvl>
    <w:lvl w:ilvl="4" w:tplc="58BEDB26">
      <w:numFmt w:val="bullet"/>
      <w:lvlText w:val="•"/>
      <w:lvlJc w:val="left"/>
      <w:pPr>
        <w:ind w:left="5296" w:hanging="287"/>
      </w:pPr>
      <w:rPr>
        <w:rFonts w:hint="default"/>
        <w:lang w:val="en-US" w:eastAsia="en-US" w:bidi="ar-SA"/>
      </w:rPr>
    </w:lvl>
    <w:lvl w:ilvl="5" w:tplc="CD7ED4EE">
      <w:numFmt w:val="bullet"/>
      <w:lvlText w:val="•"/>
      <w:lvlJc w:val="left"/>
      <w:pPr>
        <w:ind w:left="6370" w:hanging="287"/>
      </w:pPr>
      <w:rPr>
        <w:rFonts w:hint="default"/>
        <w:lang w:val="en-US" w:eastAsia="en-US" w:bidi="ar-SA"/>
      </w:rPr>
    </w:lvl>
    <w:lvl w:ilvl="6" w:tplc="614E695C">
      <w:numFmt w:val="bullet"/>
      <w:lvlText w:val="•"/>
      <w:lvlJc w:val="left"/>
      <w:pPr>
        <w:ind w:left="7444" w:hanging="287"/>
      </w:pPr>
      <w:rPr>
        <w:rFonts w:hint="default"/>
        <w:lang w:val="en-US" w:eastAsia="en-US" w:bidi="ar-SA"/>
      </w:rPr>
    </w:lvl>
    <w:lvl w:ilvl="7" w:tplc="6D3898A8">
      <w:numFmt w:val="bullet"/>
      <w:lvlText w:val="•"/>
      <w:lvlJc w:val="left"/>
      <w:pPr>
        <w:ind w:left="8518" w:hanging="287"/>
      </w:pPr>
      <w:rPr>
        <w:rFonts w:hint="default"/>
        <w:lang w:val="en-US" w:eastAsia="en-US" w:bidi="ar-SA"/>
      </w:rPr>
    </w:lvl>
    <w:lvl w:ilvl="8" w:tplc="13EEE46A">
      <w:numFmt w:val="bullet"/>
      <w:lvlText w:val="•"/>
      <w:lvlJc w:val="left"/>
      <w:pPr>
        <w:ind w:left="9592" w:hanging="287"/>
      </w:pPr>
      <w:rPr>
        <w:rFonts w:hint="default"/>
        <w:lang w:val="en-US" w:eastAsia="en-US" w:bidi="ar-SA"/>
      </w:rPr>
    </w:lvl>
  </w:abstractNum>
  <w:abstractNum w:abstractNumId="2" w15:restartNumberingAfterBreak="0">
    <w:nsid w:val="3B420E97"/>
    <w:multiLevelType w:val="hybridMultilevel"/>
    <w:tmpl w:val="E8245A60"/>
    <w:lvl w:ilvl="0" w:tplc="8E361A9A">
      <w:numFmt w:val="bullet"/>
      <w:lvlText w:val="•"/>
      <w:lvlJc w:val="left"/>
      <w:pPr>
        <w:ind w:left="370" w:hanging="254"/>
      </w:pPr>
      <w:rPr>
        <w:rFonts w:ascii="Lucida Sans" w:eastAsia="Lucida Sans" w:hAnsi="Lucida Sans" w:cs="Lucida Sans" w:hint="default"/>
        <w:b w:val="0"/>
        <w:bCs w:val="0"/>
        <w:i w:val="0"/>
        <w:iCs w:val="0"/>
        <w:color w:val="231F20"/>
        <w:spacing w:val="0"/>
        <w:w w:val="74"/>
        <w:sz w:val="18"/>
        <w:szCs w:val="18"/>
        <w:lang w:val="en-US" w:eastAsia="en-US" w:bidi="ar-SA"/>
      </w:rPr>
    </w:lvl>
    <w:lvl w:ilvl="1" w:tplc="DF86B33E">
      <w:numFmt w:val="bullet"/>
      <w:lvlText w:val="o"/>
      <w:lvlJc w:val="left"/>
      <w:pPr>
        <w:ind w:left="883" w:hanging="260"/>
      </w:pPr>
      <w:rPr>
        <w:rFonts w:ascii="Lucida Sans" w:eastAsia="Lucida Sans" w:hAnsi="Lucida Sans" w:cs="Lucida Sans" w:hint="default"/>
        <w:b w:val="0"/>
        <w:bCs w:val="0"/>
        <w:i w:val="0"/>
        <w:iCs w:val="0"/>
        <w:color w:val="231F20"/>
        <w:spacing w:val="0"/>
        <w:w w:val="104"/>
        <w:sz w:val="18"/>
        <w:szCs w:val="18"/>
        <w:lang w:val="en-US" w:eastAsia="en-US" w:bidi="ar-SA"/>
      </w:rPr>
    </w:lvl>
    <w:lvl w:ilvl="2" w:tplc="EE1652C0">
      <w:numFmt w:val="bullet"/>
      <w:lvlText w:val="•"/>
      <w:lvlJc w:val="left"/>
      <w:pPr>
        <w:ind w:left="2093" w:hanging="260"/>
      </w:pPr>
      <w:rPr>
        <w:rFonts w:hint="default"/>
        <w:lang w:val="en-US" w:eastAsia="en-US" w:bidi="ar-SA"/>
      </w:rPr>
    </w:lvl>
    <w:lvl w:ilvl="3" w:tplc="F7529518">
      <w:numFmt w:val="bullet"/>
      <w:lvlText w:val="•"/>
      <w:lvlJc w:val="left"/>
      <w:pPr>
        <w:ind w:left="3306" w:hanging="260"/>
      </w:pPr>
      <w:rPr>
        <w:rFonts w:hint="default"/>
        <w:lang w:val="en-US" w:eastAsia="en-US" w:bidi="ar-SA"/>
      </w:rPr>
    </w:lvl>
    <w:lvl w:ilvl="4" w:tplc="6920804E">
      <w:numFmt w:val="bullet"/>
      <w:lvlText w:val="•"/>
      <w:lvlJc w:val="left"/>
      <w:pPr>
        <w:ind w:left="4520" w:hanging="260"/>
      </w:pPr>
      <w:rPr>
        <w:rFonts w:hint="default"/>
        <w:lang w:val="en-US" w:eastAsia="en-US" w:bidi="ar-SA"/>
      </w:rPr>
    </w:lvl>
    <w:lvl w:ilvl="5" w:tplc="920A3266">
      <w:numFmt w:val="bullet"/>
      <w:lvlText w:val="•"/>
      <w:lvlJc w:val="left"/>
      <w:pPr>
        <w:ind w:left="5733" w:hanging="260"/>
      </w:pPr>
      <w:rPr>
        <w:rFonts w:hint="default"/>
        <w:lang w:val="en-US" w:eastAsia="en-US" w:bidi="ar-SA"/>
      </w:rPr>
    </w:lvl>
    <w:lvl w:ilvl="6" w:tplc="CFC8BCB6">
      <w:numFmt w:val="bullet"/>
      <w:lvlText w:val="•"/>
      <w:lvlJc w:val="left"/>
      <w:pPr>
        <w:ind w:left="6946" w:hanging="260"/>
      </w:pPr>
      <w:rPr>
        <w:rFonts w:hint="default"/>
        <w:lang w:val="en-US" w:eastAsia="en-US" w:bidi="ar-SA"/>
      </w:rPr>
    </w:lvl>
    <w:lvl w:ilvl="7" w:tplc="27CC43C8">
      <w:numFmt w:val="bullet"/>
      <w:lvlText w:val="•"/>
      <w:lvlJc w:val="left"/>
      <w:pPr>
        <w:ind w:left="8160" w:hanging="260"/>
      </w:pPr>
      <w:rPr>
        <w:rFonts w:hint="default"/>
        <w:lang w:val="en-US" w:eastAsia="en-US" w:bidi="ar-SA"/>
      </w:rPr>
    </w:lvl>
    <w:lvl w:ilvl="8" w:tplc="BD4486AA">
      <w:numFmt w:val="bullet"/>
      <w:lvlText w:val="•"/>
      <w:lvlJc w:val="left"/>
      <w:pPr>
        <w:ind w:left="9373" w:hanging="260"/>
      </w:pPr>
      <w:rPr>
        <w:rFonts w:hint="default"/>
        <w:lang w:val="en-US" w:eastAsia="en-US" w:bidi="ar-SA"/>
      </w:rPr>
    </w:lvl>
  </w:abstractNum>
  <w:abstractNum w:abstractNumId="3" w15:restartNumberingAfterBreak="0">
    <w:nsid w:val="64833BA6"/>
    <w:multiLevelType w:val="hybridMultilevel"/>
    <w:tmpl w:val="0E484E96"/>
    <w:lvl w:ilvl="0" w:tplc="656E83EA">
      <w:numFmt w:val="bullet"/>
      <w:lvlText w:val="•"/>
      <w:lvlJc w:val="left"/>
      <w:pPr>
        <w:ind w:left="518" w:hanging="254"/>
      </w:pPr>
      <w:rPr>
        <w:rFonts w:ascii="Lucida Sans" w:eastAsia="Lucida Sans" w:hAnsi="Lucida Sans" w:cs="Lucida Sans" w:hint="default"/>
        <w:b w:val="0"/>
        <w:bCs w:val="0"/>
        <w:i w:val="0"/>
        <w:iCs w:val="0"/>
        <w:color w:val="231F20"/>
        <w:spacing w:val="0"/>
        <w:w w:val="74"/>
        <w:sz w:val="18"/>
        <w:szCs w:val="18"/>
        <w:lang w:val="en-US" w:eastAsia="en-US" w:bidi="ar-SA"/>
      </w:rPr>
    </w:lvl>
    <w:lvl w:ilvl="1" w:tplc="05C0CF98">
      <w:numFmt w:val="bullet"/>
      <w:lvlText w:val="o"/>
      <w:lvlJc w:val="left"/>
      <w:pPr>
        <w:ind w:left="1286" w:hanging="256"/>
      </w:pPr>
      <w:rPr>
        <w:rFonts w:ascii="Lucida Sans" w:eastAsia="Lucida Sans" w:hAnsi="Lucida Sans" w:cs="Lucida Sans" w:hint="default"/>
        <w:b w:val="0"/>
        <w:bCs w:val="0"/>
        <w:i w:val="0"/>
        <w:iCs w:val="0"/>
        <w:color w:val="231F20"/>
        <w:spacing w:val="0"/>
        <w:w w:val="104"/>
        <w:sz w:val="18"/>
        <w:szCs w:val="18"/>
        <w:lang w:val="en-US" w:eastAsia="en-US" w:bidi="ar-SA"/>
      </w:rPr>
    </w:lvl>
    <w:lvl w:ilvl="2" w:tplc="84C6109E">
      <w:numFmt w:val="bullet"/>
      <w:lvlText w:val="•"/>
      <w:lvlJc w:val="left"/>
      <w:pPr>
        <w:ind w:left="1280" w:hanging="256"/>
      </w:pPr>
      <w:rPr>
        <w:rFonts w:hint="default"/>
        <w:lang w:val="en-US" w:eastAsia="en-US" w:bidi="ar-SA"/>
      </w:rPr>
    </w:lvl>
    <w:lvl w:ilvl="3" w:tplc="D04C7498">
      <w:numFmt w:val="bullet"/>
      <w:lvlText w:val="•"/>
      <w:lvlJc w:val="left"/>
      <w:pPr>
        <w:ind w:left="2595" w:hanging="256"/>
      </w:pPr>
      <w:rPr>
        <w:rFonts w:hint="default"/>
        <w:lang w:val="en-US" w:eastAsia="en-US" w:bidi="ar-SA"/>
      </w:rPr>
    </w:lvl>
    <w:lvl w:ilvl="4" w:tplc="5D82A7E0">
      <w:numFmt w:val="bullet"/>
      <w:lvlText w:val="•"/>
      <w:lvlJc w:val="left"/>
      <w:pPr>
        <w:ind w:left="3910" w:hanging="256"/>
      </w:pPr>
      <w:rPr>
        <w:rFonts w:hint="default"/>
        <w:lang w:val="en-US" w:eastAsia="en-US" w:bidi="ar-SA"/>
      </w:rPr>
    </w:lvl>
    <w:lvl w:ilvl="5" w:tplc="CA56BB4C">
      <w:numFmt w:val="bullet"/>
      <w:lvlText w:val="•"/>
      <w:lvlJc w:val="left"/>
      <w:pPr>
        <w:ind w:left="5225" w:hanging="256"/>
      </w:pPr>
      <w:rPr>
        <w:rFonts w:hint="default"/>
        <w:lang w:val="en-US" w:eastAsia="en-US" w:bidi="ar-SA"/>
      </w:rPr>
    </w:lvl>
    <w:lvl w:ilvl="6" w:tplc="D5DE4594">
      <w:numFmt w:val="bullet"/>
      <w:lvlText w:val="•"/>
      <w:lvlJc w:val="left"/>
      <w:pPr>
        <w:ind w:left="6540" w:hanging="256"/>
      </w:pPr>
      <w:rPr>
        <w:rFonts w:hint="default"/>
        <w:lang w:val="en-US" w:eastAsia="en-US" w:bidi="ar-SA"/>
      </w:rPr>
    </w:lvl>
    <w:lvl w:ilvl="7" w:tplc="95A8C0F6">
      <w:numFmt w:val="bullet"/>
      <w:lvlText w:val="•"/>
      <w:lvlJc w:val="left"/>
      <w:pPr>
        <w:ind w:left="7855" w:hanging="256"/>
      </w:pPr>
      <w:rPr>
        <w:rFonts w:hint="default"/>
        <w:lang w:val="en-US" w:eastAsia="en-US" w:bidi="ar-SA"/>
      </w:rPr>
    </w:lvl>
    <w:lvl w:ilvl="8" w:tplc="1F94DABC">
      <w:numFmt w:val="bullet"/>
      <w:lvlText w:val="•"/>
      <w:lvlJc w:val="left"/>
      <w:pPr>
        <w:ind w:left="9170" w:hanging="256"/>
      </w:pPr>
      <w:rPr>
        <w:rFonts w:hint="default"/>
        <w:lang w:val="en-US" w:eastAsia="en-US" w:bidi="ar-SA"/>
      </w:rPr>
    </w:lvl>
  </w:abstractNum>
  <w:abstractNum w:abstractNumId="4" w15:restartNumberingAfterBreak="0">
    <w:nsid w:val="67FF6FFA"/>
    <w:multiLevelType w:val="hybridMultilevel"/>
    <w:tmpl w:val="2D50C9E0"/>
    <w:lvl w:ilvl="0" w:tplc="0908B6B8">
      <w:numFmt w:val="bullet"/>
      <w:lvlText w:val="•"/>
      <w:lvlJc w:val="left"/>
      <w:pPr>
        <w:ind w:left="458" w:hanging="254"/>
      </w:pPr>
      <w:rPr>
        <w:rFonts w:ascii="Lucida Sans" w:eastAsia="Lucida Sans" w:hAnsi="Lucida Sans" w:cs="Lucida Sans" w:hint="default"/>
        <w:b w:val="0"/>
        <w:bCs w:val="0"/>
        <w:i w:val="0"/>
        <w:iCs w:val="0"/>
        <w:color w:val="231F20"/>
        <w:spacing w:val="0"/>
        <w:w w:val="74"/>
        <w:sz w:val="18"/>
        <w:szCs w:val="18"/>
        <w:lang w:val="en-US" w:eastAsia="en-US" w:bidi="ar-SA"/>
      </w:rPr>
    </w:lvl>
    <w:lvl w:ilvl="1" w:tplc="4EACA2BA">
      <w:numFmt w:val="bullet"/>
      <w:lvlText w:val="•"/>
      <w:lvlJc w:val="left"/>
      <w:pPr>
        <w:ind w:left="711" w:hanging="253"/>
      </w:pPr>
      <w:rPr>
        <w:rFonts w:ascii="Lucida Sans" w:eastAsia="Lucida Sans" w:hAnsi="Lucida Sans" w:cs="Lucida Sans" w:hint="default"/>
        <w:b w:val="0"/>
        <w:bCs w:val="0"/>
        <w:i w:val="0"/>
        <w:iCs w:val="0"/>
        <w:color w:val="231F20"/>
        <w:spacing w:val="0"/>
        <w:w w:val="74"/>
        <w:sz w:val="18"/>
        <w:szCs w:val="18"/>
        <w:lang w:val="en-US" w:eastAsia="en-US" w:bidi="ar-SA"/>
      </w:rPr>
    </w:lvl>
    <w:lvl w:ilvl="2" w:tplc="212CDD72">
      <w:numFmt w:val="bullet"/>
      <w:lvlText w:val="o"/>
      <w:lvlJc w:val="left"/>
      <w:pPr>
        <w:ind w:left="997" w:hanging="287"/>
      </w:pPr>
      <w:rPr>
        <w:rFonts w:ascii="Lucida Sans" w:eastAsia="Lucida Sans" w:hAnsi="Lucida Sans" w:cs="Lucida Sans" w:hint="default"/>
        <w:b w:val="0"/>
        <w:bCs w:val="0"/>
        <w:i w:val="0"/>
        <w:iCs w:val="0"/>
        <w:color w:val="231F20"/>
        <w:spacing w:val="0"/>
        <w:w w:val="104"/>
        <w:sz w:val="18"/>
        <w:szCs w:val="18"/>
        <w:lang w:val="en-US" w:eastAsia="en-US" w:bidi="ar-SA"/>
      </w:rPr>
    </w:lvl>
    <w:lvl w:ilvl="3" w:tplc="DAF813C2">
      <w:numFmt w:val="bullet"/>
      <w:lvlText w:val="•"/>
      <w:lvlJc w:val="left"/>
      <w:pPr>
        <w:ind w:left="2342" w:hanging="287"/>
      </w:pPr>
      <w:rPr>
        <w:rFonts w:hint="default"/>
        <w:lang w:val="en-US" w:eastAsia="en-US" w:bidi="ar-SA"/>
      </w:rPr>
    </w:lvl>
    <w:lvl w:ilvl="4" w:tplc="7FEE6EE6">
      <w:numFmt w:val="bullet"/>
      <w:lvlText w:val="•"/>
      <w:lvlJc w:val="left"/>
      <w:pPr>
        <w:ind w:left="3685" w:hanging="287"/>
      </w:pPr>
      <w:rPr>
        <w:rFonts w:hint="default"/>
        <w:lang w:val="en-US" w:eastAsia="en-US" w:bidi="ar-SA"/>
      </w:rPr>
    </w:lvl>
    <w:lvl w:ilvl="5" w:tplc="0A2EE1C6">
      <w:numFmt w:val="bullet"/>
      <w:lvlText w:val="•"/>
      <w:lvlJc w:val="left"/>
      <w:pPr>
        <w:ind w:left="5027" w:hanging="287"/>
      </w:pPr>
      <w:rPr>
        <w:rFonts w:hint="default"/>
        <w:lang w:val="en-US" w:eastAsia="en-US" w:bidi="ar-SA"/>
      </w:rPr>
    </w:lvl>
    <w:lvl w:ilvl="6" w:tplc="025E0B92">
      <w:numFmt w:val="bullet"/>
      <w:lvlText w:val="•"/>
      <w:lvlJc w:val="left"/>
      <w:pPr>
        <w:ind w:left="6370" w:hanging="287"/>
      </w:pPr>
      <w:rPr>
        <w:rFonts w:hint="default"/>
        <w:lang w:val="en-US" w:eastAsia="en-US" w:bidi="ar-SA"/>
      </w:rPr>
    </w:lvl>
    <w:lvl w:ilvl="7" w:tplc="6004D99A">
      <w:numFmt w:val="bullet"/>
      <w:lvlText w:val="•"/>
      <w:lvlJc w:val="left"/>
      <w:pPr>
        <w:ind w:left="7712" w:hanging="287"/>
      </w:pPr>
      <w:rPr>
        <w:rFonts w:hint="default"/>
        <w:lang w:val="en-US" w:eastAsia="en-US" w:bidi="ar-SA"/>
      </w:rPr>
    </w:lvl>
    <w:lvl w:ilvl="8" w:tplc="84B468B0">
      <w:numFmt w:val="bullet"/>
      <w:lvlText w:val="•"/>
      <w:lvlJc w:val="left"/>
      <w:pPr>
        <w:ind w:left="9055" w:hanging="287"/>
      </w:pPr>
      <w:rPr>
        <w:rFonts w:hint="default"/>
        <w:lang w:val="en-US" w:eastAsia="en-US" w:bidi="ar-SA"/>
      </w:rPr>
    </w:lvl>
  </w:abstractNum>
  <w:abstractNum w:abstractNumId="5" w15:restartNumberingAfterBreak="0">
    <w:nsid w:val="7AB82C89"/>
    <w:multiLevelType w:val="hybridMultilevel"/>
    <w:tmpl w:val="72BE5BD2"/>
    <w:lvl w:ilvl="0" w:tplc="E5743D6E">
      <w:numFmt w:val="bullet"/>
      <w:lvlText w:val="•"/>
      <w:lvlJc w:val="left"/>
      <w:pPr>
        <w:ind w:left="610" w:hanging="434"/>
      </w:pPr>
      <w:rPr>
        <w:rFonts w:ascii="Lucida Sans" w:eastAsia="Lucida Sans" w:hAnsi="Lucida Sans" w:cs="Lucida Sans" w:hint="default"/>
        <w:b w:val="0"/>
        <w:bCs w:val="0"/>
        <w:i w:val="0"/>
        <w:iCs w:val="0"/>
        <w:color w:val="231F20"/>
        <w:spacing w:val="0"/>
        <w:w w:val="74"/>
        <w:sz w:val="18"/>
        <w:szCs w:val="18"/>
        <w:lang w:val="en-US" w:eastAsia="en-US" w:bidi="ar-SA"/>
      </w:rPr>
    </w:lvl>
    <w:lvl w:ilvl="1" w:tplc="1BE6A514">
      <w:numFmt w:val="bullet"/>
      <w:lvlText w:val="•"/>
      <w:lvlJc w:val="left"/>
      <w:pPr>
        <w:ind w:left="755" w:hanging="253"/>
      </w:pPr>
      <w:rPr>
        <w:rFonts w:ascii="Lucida Sans" w:eastAsia="Lucida Sans" w:hAnsi="Lucida Sans" w:cs="Lucida Sans" w:hint="default"/>
        <w:b w:val="0"/>
        <w:bCs w:val="0"/>
        <w:i w:val="0"/>
        <w:iCs w:val="0"/>
        <w:color w:val="231F20"/>
        <w:spacing w:val="0"/>
        <w:w w:val="74"/>
        <w:sz w:val="18"/>
        <w:szCs w:val="18"/>
        <w:lang w:val="en-US" w:eastAsia="en-US" w:bidi="ar-SA"/>
      </w:rPr>
    </w:lvl>
    <w:lvl w:ilvl="2" w:tplc="7FFED672">
      <w:numFmt w:val="bullet"/>
      <w:lvlText w:val="•"/>
      <w:lvlJc w:val="left"/>
      <w:pPr>
        <w:ind w:left="1980" w:hanging="253"/>
      </w:pPr>
      <w:rPr>
        <w:rFonts w:hint="default"/>
        <w:lang w:val="en-US" w:eastAsia="en-US" w:bidi="ar-SA"/>
      </w:rPr>
    </w:lvl>
    <w:lvl w:ilvl="3" w:tplc="92E83FF4">
      <w:numFmt w:val="bullet"/>
      <w:lvlText w:val="•"/>
      <w:lvlJc w:val="left"/>
      <w:pPr>
        <w:ind w:left="3200" w:hanging="253"/>
      </w:pPr>
      <w:rPr>
        <w:rFonts w:hint="default"/>
        <w:lang w:val="en-US" w:eastAsia="en-US" w:bidi="ar-SA"/>
      </w:rPr>
    </w:lvl>
    <w:lvl w:ilvl="4" w:tplc="F04421D0">
      <w:numFmt w:val="bullet"/>
      <w:lvlText w:val="•"/>
      <w:lvlJc w:val="left"/>
      <w:pPr>
        <w:ind w:left="4420" w:hanging="253"/>
      </w:pPr>
      <w:rPr>
        <w:rFonts w:hint="default"/>
        <w:lang w:val="en-US" w:eastAsia="en-US" w:bidi="ar-SA"/>
      </w:rPr>
    </w:lvl>
    <w:lvl w:ilvl="5" w:tplc="AF4A4C84">
      <w:numFmt w:val="bullet"/>
      <w:lvlText w:val="•"/>
      <w:lvlJc w:val="left"/>
      <w:pPr>
        <w:ind w:left="5640" w:hanging="253"/>
      </w:pPr>
      <w:rPr>
        <w:rFonts w:hint="default"/>
        <w:lang w:val="en-US" w:eastAsia="en-US" w:bidi="ar-SA"/>
      </w:rPr>
    </w:lvl>
    <w:lvl w:ilvl="6" w:tplc="CBE486B6">
      <w:numFmt w:val="bullet"/>
      <w:lvlText w:val="•"/>
      <w:lvlJc w:val="left"/>
      <w:pPr>
        <w:ind w:left="6860" w:hanging="253"/>
      </w:pPr>
      <w:rPr>
        <w:rFonts w:hint="default"/>
        <w:lang w:val="en-US" w:eastAsia="en-US" w:bidi="ar-SA"/>
      </w:rPr>
    </w:lvl>
    <w:lvl w:ilvl="7" w:tplc="5E20448E">
      <w:numFmt w:val="bullet"/>
      <w:lvlText w:val="•"/>
      <w:lvlJc w:val="left"/>
      <w:pPr>
        <w:ind w:left="8080" w:hanging="253"/>
      </w:pPr>
      <w:rPr>
        <w:rFonts w:hint="default"/>
        <w:lang w:val="en-US" w:eastAsia="en-US" w:bidi="ar-SA"/>
      </w:rPr>
    </w:lvl>
    <w:lvl w:ilvl="8" w:tplc="677EEACC">
      <w:numFmt w:val="bullet"/>
      <w:lvlText w:val="•"/>
      <w:lvlJc w:val="left"/>
      <w:pPr>
        <w:ind w:left="9300" w:hanging="253"/>
      </w:pPr>
      <w:rPr>
        <w:rFonts w:hint="default"/>
        <w:lang w:val="en-US" w:eastAsia="en-US" w:bidi="ar-SA"/>
      </w:rPr>
    </w:lvl>
  </w:abstractNum>
  <w:num w:numId="1" w16cid:durableId="1437824319">
    <w:abstractNumId w:val="5"/>
  </w:num>
  <w:num w:numId="2" w16cid:durableId="589700395">
    <w:abstractNumId w:val="0"/>
  </w:num>
  <w:num w:numId="3" w16cid:durableId="1921788936">
    <w:abstractNumId w:val="1"/>
  </w:num>
  <w:num w:numId="4" w16cid:durableId="1641112560">
    <w:abstractNumId w:val="4"/>
  </w:num>
  <w:num w:numId="5" w16cid:durableId="1580863450">
    <w:abstractNumId w:val="3"/>
  </w:num>
  <w:num w:numId="6" w16cid:durableId="28649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F75"/>
    <w:rsid w:val="00013622"/>
    <w:rsid w:val="00112293"/>
    <w:rsid w:val="00131929"/>
    <w:rsid w:val="0014435F"/>
    <w:rsid w:val="00146388"/>
    <w:rsid w:val="00171175"/>
    <w:rsid w:val="00183D7F"/>
    <w:rsid w:val="001C2BF0"/>
    <w:rsid w:val="001C559C"/>
    <w:rsid w:val="001D61EC"/>
    <w:rsid w:val="001F496A"/>
    <w:rsid w:val="002621C4"/>
    <w:rsid w:val="00265AF4"/>
    <w:rsid w:val="0026769B"/>
    <w:rsid w:val="002C6BA1"/>
    <w:rsid w:val="00356980"/>
    <w:rsid w:val="003E698B"/>
    <w:rsid w:val="004E72AB"/>
    <w:rsid w:val="004F5A88"/>
    <w:rsid w:val="00504E6A"/>
    <w:rsid w:val="00544F7C"/>
    <w:rsid w:val="00545E97"/>
    <w:rsid w:val="00585C35"/>
    <w:rsid w:val="00591244"/>
    <w:rsid w:val="005D12AC"/>
    <w:rsid w:val="005E5707"/>
    <w:rsid w:val="005F5195"/>
    <w:rsid w:val="0060154C"/>
    <w:rsid w:val="00605427"/>
    <w:rsid w:val="006E0B0D"/>
    <w:rsid w:val="00741656"/>
    <w:rsid w:val="00743E60"/>
    <w:rsid w:val="0075791D"/>
    <w:rsid w:val="00785EFF"/>
    <w:rsid w:val="0079335E"/>
    <w:rsid w:val="007B08DA"/>
    <w:rsid w:val="00842A68"/>
    <w:rsid w:val="0084614C"/>
    <w:rsid w:val="00881398"/>
    <w:rsid w:val="008F4EDD"/>
    <w:rsid w:val="00923848"/>
    <w:rsid w:val="00930E6B"/>
    <w:rsid w:val="00935A16"/>
    <w:rsid w:val="009735F9"/>
    <w:rsid w:val="00975709"/>
    <w:rsid w:val="009B7124"/>
    <w:rsid w:val="00A80F75"/>
    <w:rsid w:val="00AC2C16"/>
    <w:rsid w:val="00AF16EF"/>
    <w:rsid w:val="00AF7CC1"/>
    <w:rsid w:val="00B06646"/>
    <w:rsid w:val="00B23A2A"/>
    <w:rsid w:val="00B729CB"/>
    <w:rsid w:val="00BB3F53"/>
    <w:rsid w:val="00BF6555"/>
    <w:rsid w:val="00C2520A"/>
    <w:rsid w:val="00C65CD8"/>
    <w:rsid w:val="00C72A1E"/>
    <w:rsid w:val="00C82879"/>
    <w:rsid w:val="00C876E6"/>
    <w:rsid w:val="00CA65B6"/>
    <w:rsid w:val="00D31185"/>
    <w:rsid w:val="00D601D6"/>
    <w:rsid w:val="00D6564A"/>
    <w:rsid w:val="00D91586"/>
    <w:rsid w:val="00DA43AC"/>
    <w:rsid w:val="00DB5E73"/>
    <w:rsid w:val="00E331AA"/>
    <w:rsid w:val="00E54554"/>
    <w:rsid w:val="00E775E0"/>
    <w:rsid w:val="00E86412"/>
    <w:rsid w:val="00E90EEE"/>
    <w:rsid w:val="00EA0F0A"/>
    <w:rsid w:val="00EB487B"/>
    <w:rsid w:val="00EC1D00"/>
    <w:rsid w:val="00EC4663"/>
    <w:rsid w:val="00ED0D77"/>
    <w:rsid w:val="00F45ECE"/>
    <w:rsid w:val="00F72197"/>
    <w:rsid w:val="00FC5857"/>
    <w:rsid w:val="00FE0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509EB2DF"/>
  <w15:chartTrackingRefBased/>
  <w15:docId w15:val="{88C0C75B-9B19-4092-8F38-BC17FFCB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F75"/>
    <w:pPr>
      <w:widowControl w:val="0"/>
      <w:autoSpaceDE w:val="0"/>
      <w:autoSpaceDN w:val="0"/>
      <w:spacing w:after="0" w:line="240" w:lineRule="auto"/>
    </w:pPr>
    <w:rPr>
      <w:rFonts w:ascii="Lucida Sans" w:eastAsia="Lucida Sans" w:hAnsi="Lucida Sans" w:cs="Lucida Sans"/>
      <w:kern w:val="0"/>
      <w14:ligatures w14:val="none"/>
    </w:rPr>
  </w:style>
  <w:style w:type="paragraph" w:styleId="Heading1">
    <w:name w:val="heading 1"/>
    <w:basedOn w:val="Normal"/>
    <w:next w:val="Normal"/>
    <w:link w:val="Heading1Char"/>
    <w:uiPriority w:val="9"/>
    <w:qFormat/>
    <w:rsid w:val="00A80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F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F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F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F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F75"/>
    <w:rPr>
      <w:rFonts w:eastAsiaTheme="majorEastAsia" w:cstheme="majorBidi"/>
      <w:color w:val="272727" w:themeColor="text1" w:themeTint="D8"/>
    </w:rPr>
  </w:style>
  <w:style w:type="paragraph" w:styleId="Title">
    <w:name w:val="Title"/>
    <w:basedOn w:val="Normal"/>
    <w:next w:val="Normal"/>
    <w:link w:val="TitleChar"/>
    <w:uiPriority w:val="10"/>
    <w:qFormat/>
    <w:rsid w:val="00A80F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F75"/>
    <w:pPr>
      <w:spacing w:before="160"/>
      <w:jc w:val="center"/>
    </w:pPr>
    <w:rPr>
      <w:i/>
      <w:iCs/>
      <w:color w:val="404040" w:themeColor="text1" w:themeTint="BF"/>
    </w:rPr>
  </w:style>
  <w:style w:type="character" w:customStyle="1" w:styleId="QuoteChar">
    <w:name w:val="Quote Char"/>
    <w:basedOn w:val="DefaultParagraphFont"/>
    <w:link w:val="Quote"/>
    <w:uiPriority w:val="29"/>
    <w:rsid w:val="00A80F75"/>
    <w:rPr>
      <w:i/>
      <w:iCs/>
      <w:color w:val="404040" w:themeColor="text1" w:themeTint="BF"/>
    </w:rPr>
  </w:style>
  <w:style w:type="paragraph" w:styleId="ListParagraph">
    <w:name w:val="List Paragraph"/>
    <w:basedOn w:val="Normal"/>
    <w:uiPriority w:val="1"/>
    <w:qFormat/>
    <w:rsid w:val="00A80F75"/>
    <w:pPr>
      <w:ind w:left="720"/>
      <w:contextualSpacing/>
    </w:pPr>
  </w:style>
  <w:style w:type="character" w:styleId="IntenseEmphasis">
    <w:name w:val="Intense Emphasis"/>
    <w:basedOn w:val="DefaultParagraphFont"/>
    <w:uiPriority w:val="21"/>
    <w:qFormat/>
    <w:rsid w:val="00A80F75"/>
    <w:rPr>
      <w:i/>
      <w:iCs/>
      <w:color w:val="0F4761" w:themeColor="accent1" w:themeShade="BF"/>
    </w:rPr>
  </w:style>
  <w:style w:type="paragraph" w:styleId="IntenseQuote">
    <w:name w:val="Intense Quote"/>
    <w:basedOn w:val="Normal"/>
    <w:next w:val="Normal"/>
    <w:link w:val="IntenseQuoteChar"/>
    <w:uiPriority w:val="30"/>
    <w:qFormat/>
    <w:rsid w:val="00A80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F75"/>
    <w:rPr>
      <w:i/>
      <w:iCs/>
      <w:color w:val="0F4761" w:themeColor="accent1" w:themeShade="BF"/>
    </w:rPr>
  </w:style>
  <w:style w:type="character" w:styleId="IntenseReference">
    <w:name w:val="Intense Reference"/>
    <w:basedOn w:val="DefaultParagraphFont"/>
    <w:uiPriority w:val="32"/>
    <w:qFormat/>
    <w:rsid w:val="00A80F75"/>
    <w:rPr>
      <w:b/>
      <w:bCs/>
      <w:smallCaps/>
      <w:color w:val="0F4761" w:themeColor="accent1" w:themeShade="BF"/>
      <w:spacing w:val="5"/>
    </w:rPr>
  </w:style>
  <w:style w:type="paragraph" w:styleId="BodyText">
    <w:name w:val="Body Text"/>
    <w:basedOn w:val="Normal"/>
    <w:link w:val="BodyTextChar"/>
    <w:uiPriority w:val="1"/>
    <w:qFormat/>
    <w:rsid w:val="00A80F75"/>
    <w:rPr>
      <w:sz w:val="18"/>
      <w:szCs w:val="18"/>
    </w:rPr>
  </w:style>
  <w:style w:type="character" w:customStyle="1" w:styleId="BodyTextChar">
    <w:name w:val="Body Text Char"/>
    <w:basedOn w:val="DefaultParagraphFont"/>
    <w:link w:val="BodyText"/>
    <w:uiPriority w:val="1"/>
    <w:rsid w:val="00A80F75"/>
    <w:rPr>
      <w:rFonts w:ascii="Lucida Sans" w:eastAsia="Lucida Sans" w:hAnsi="Lucida Sans" w:cs="Lucida Sans"/>
      <w:kern w:val="0"/>
      <w:sz w:val="18"/>
      <w:szCs w:val="18"/>
      <w14:ligatures w14:val="none"/>
    </w:rPr>
  </w:style>
  <w:style w:type="paragraph" w:customStyle="1" w:styleId="TableParagraph">
    <w:name w:val="Table Paragraph"/>
    <w:basedOn w:val="Normal"/>
    <w:uiPriority w:val="1"/>
    <w:qFormat/>
    <w:rsid w:val="00A80F75"/>
  </w:style>
  <w:style w:type="paragraph" w:styleId="Revision">
    <w:name w:val="Revision"/>
    <w:hidden/>
    <w:uiPriority w:val="99"/>
    <w:semiHidden/>
    <w:rsid w:val="00A80F75"/>
    <w:pPr>
      <w:spacing w:after="0" w:line="240" w:lineRule="auto"/>
    </w:pPr>
    <w:rPr>
      <w:rFonts w:ascii="Lucida Sans" w:eastAsia="Lucida Sans" w:hAnsi="Lucida Sans" w:cs="Lucida Sans"/>
      <w:kern w:val="0"/>
      <w14:ligatures w14:val="none"/>
    </w:rPr>
  </w:style>
  <w:style w:type="character" w:styleId="CommentReference">
    <w:name w:val="annotation reference"/>
    <w:basedOn w:val="DefaultParagraphFont"/>
    <w:uiPriority w:val="99"/>
    <w:semiHidden/>
    <w:unhideWhenUsed/>
    <w:rsid w:val="00A80F75"/>
    <w:rPr>
      <w:sz w:val="16"/>
      <w:szCs w:val="16"/>
    </w:rPr>
  </w:style>
  <w:style w:type="paragraph" w:styleId="CommentText">
    <w:name w:val="annotation text"/>
    <w:basedOn w:val="Normal"/>
    <w:link w:val="CommentTextChar"/>
    <w:uiPriority w:val="99"/>
    <w:unhideWhenUsed/>
    <w:rsid w:val="00A80F75"/>
    <w:rPr>
      <w:sz w:val="20"/>
      <w:szCs w:val="20"/>
    </w:rPr>
  </w:style>
  <w:style w:type="character" w:customStyle="1" w:styleId="CommentTextChar">
    <w:name w:val="Comment Text Char"/>
    <w:basedOn w:val="DefaultParagraphFont"/>
    <w:link w:val="CommentText"/>
    <w:uiPriority w:val="99"/>
    <w:rsid w:val="00A80F75"/>
    <w:rPr>
      <w:rFonts w:ascii="Lucida Sans" w:eastAsia="Lucida Sans" w:hAnsi="Lucida Sans" w:cs="Lucida San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80F75"/>
    <w:rPr>
      <w:b/>
      <w:bCs/>
    </w:rPr>
  </w:style>
  <w:style w:type="character" w:customStyle="1" w:styleId="CommentSubjectChar">
    <w:name w:val="Comment Subject Char"/>
    <w:basedOn w:val="CommentTextChar"/>
    <w:link w:val="CommentSubject"/>
    <w:uiPriority w:val="99"/>
    <w:semiHidden/>
    <w:rsid w:val="00A80F75"/>
    <w:rPr>
      <w:rFonts w:ascii="Lucida Sans" w:eastAsia="Lucida Sans" w:hAnsi="Lucida Sans" w:cs="Lucida Sans"/>
      <w:b/>
      <w:bCs/>
      <w:kern w:val="0"/>
      <w:sz w:val="20"/>
      <w:szCs w:val="20"/>
      <w14:ligatures w14:val="none"/>
    </w:rPr>
  </w:style>
  <w:style w:type="paragraph" w:styleId="Header">
    <w:name w:val="header"/>
    <w:basedOn w:val="Normal"/>
    <w:link w:val="HeaderChar"/>
    <w:uiPriority w:val="99"/>
    <w:unhideWhenUsed/>
    <w:rsid w:val="00A80F75"/>
    <w:pPr>
      <w:tabs>
        <w:tab w:val="center" w:pos="4680"/>
        <w:tab w:val="right" w:pos="9360"/>
      </w:tabs>
    </w:pPr>
  </w:style>
  <w:style w:type="character" w:customStyle="1" w:styleId="HeaderChar">
    <w:name w:val="Header Char"/>
    <w:basedOn w:val="DefaultParagraphFont"/>
    <w:link w:val="Header"/>
    <w:uiPriority w:val="99"/>
    <w:rsid w:val="00A80F75"/>
    <w:rPr>
      <w:rFonts w:ascii="Lucida Sans" w:eastAsia="Lucida Sans" w:hAnsi="Lucida Sans" w:cs="Lucida Sans"/>
      <w:kern w:val="0"/>
      <w14:ligatures w14:val="none"/>
    </w:rPr>
  </w:style>
  <w:style w:type="paragraph" w:styleId="Footer">
    <w:name w:val="footer"/>
    <w:basedOn w:val="Normal"/>
    <w:link w:val="FooterChar"/>
    <w:uiPriority w:val="99"/>
    <w:unhideWhenUsed/>
    <w:rsid w:val="00A80F75"/>
    <w:pPr>
      <w:tabs>
        <w:tab w:val="center" w:pos="4680"/>
        <w:tab w:val="right" w:pos="9360"/>
      </w:tabs>
    </w:pPr>
  </w:style>
  <w:style w:type="character" w:customStyle="1" w:styleId="FooterChar">
    <w:name w:val="Footer Char"/>
    <w:basedOn w:val="DefaultParagraphFont"/>
    <w:link w:val="Footer"/>
    <w:uiPriority w:val="99"/>
    <w:rsid w:val="00A80F75"/>
    <w:rPr>
      <w:rFonts w:ascii="Lucida Sans" w:eastAsia="Lucida Sans" w:hAnsi="Lucida Sans" w:cs="Lucida Sans"/>
      <w:kern w:val="0"/>
      <w14:ligatures w14:val="none"/>
    </w:rPr>
  </w:style>
  <w:style w:type="table" w:styleId="TableGrid">
    <w:name w:val="Table Grid"/>
    <w:basedOn w:val="TableNormal"/>
    <w:uiPriority w:val="39"/>
    <w:rsid w:val="00E545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jpe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3.jpeg"/><Relationship Id="rId34" Type="http://schemas.openxmlformats.org/officeDocument/2006/relationships/image" Target="media/image26.png"/><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image" Target="media/image25.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png"/><Relationship Id="rId36" Type="http://schemas.openxmlformats.org/officeDocument/2006/relationships/hyperlink" Target="http://www.sswhitedental.com/" TargetMode="External"/><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image" Target="media/image2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jpeg"/></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9.png"/><Relationship Id="rId1" Type="http://schemas.openxmlformats.org/officeDocument/2006/relationships/image" Target="media/image28.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97B79F71EAAC41B25ABB2EEB2B9B8C" ma:contentTypeVersion="11" ma:contentTypeDescription="Create a new document." ma:contentTypeScope="" ma:versionID="7db2b81e0e391a297c4a42c040fff0a1">
  <xsd:schema xmlns:xsd="http://www.w3.org/2001/XMLSchema" xmlns:xs="http://www.w3.org/2001/XMLSchema" xmlns:p="http://schemas.microsoft.com/office/2006/metadata/properties" xmlns:ns2="2b6ded78-fa7f-4cd7-9410-02803c75cc94" xmlns:ns3="a85e0f2e-12fe-43c9-9b45-cf722c956ae5" targetNamespace="http://schemas.microsoft.com/office/2006/metadata/properties" ma:root="true" ma:fieldsID="417861de22efaca549195695dc82ae92" ns2:_="" ns3:_="">
    <xsd:import namespace="2b6ded78-fa7f-4cd7-9410-02803c75cc94"/>
    <xsd:import namespace="a85e0f2e-12fe-43c9-9b45-cf722c956a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ded78-fa7f-4cd7-9410-02803c75c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c27d13-33c4-4452-b13a-e127860ea3b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5e0f2e-12fe-43c9-9b45-cf722c956a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881da6-6f1a-4481-aa90-a2858d000761}" ma:internalName="TaxCatchAll" ma:showField="CatchAllData" ma:web="a85e0f2e-12fe-43c9-9b45-cf722c956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85e0f2e-12fe-43c9-9b45-cf722c956ae5"/>
    <lcf76f155ced4ddcb4097134ff3c332f xmlns="2b6ded78-fa7f-4cd7-9410-02803c75c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9C3427-B77B-4281-83D9-FC579F99DD5E}">
  <ds:schemaRefs>
    <ds:schemaRef ds:uri="http://schemas.microsoft.com/sharepoint/v3/contenttype/forms"/>
  </ds:schemaRefs>
</ds:datastoreItem>
</file>

<file path=customXml/itemProps2.xml><?xml version="1.0" encoding="utf-8"?>
<ds:datastoreItem xmlns:ds="http://schemas.openxmlformats.org/officeDocument/2006/customXml" ds:itemID="{4FCC0592-4851-40CE-8E7C-90522D09B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ded78-fa7f-4cd7-9410-02803c75cc94"/>
    <ds:schemaRef ds:uri="a85e0f2e-12fe-43c9-9b45-cf722c956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8F1E0-7CAA-4DF1-BFF6-DC5CA2AFFB29}">
  <ds:schemaRefs>
    <ds:schemaRef ds:uri="a85e0f2e-12fe-43c9-9b45-cf722c956ae5"/>
    <ds:schemaRef ds:uri="http://schemas.microsoft.com/office/2006/documentManagement/types"/>
    <ds:schemaRef ds:uri="http://purl.org/dc/elements/1.1/"/>
    <ds:schemaRef ds:uri="http://purl.org/dc/dcmitype/"/>
    <ds:schemaRef ds:uri="http://purl.org/dc/terms/"/>
    <ds:schemaRef ds:uri="2b6ded78-fa7f-4cd7-9410-02803c75cc94"/>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2179</Words>
  <Characters>12422</Characters>
  <Application>Microsoft Office Word</Application>
  <DocSecurity>0</DocSecurity>
  <Lines>103</Lines>
  <Paragraphs>29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LeClair</dc:creator>
  <cp:keywords/>
  <dc:description/>
  <cp:lastModifiedBy>Carmen Batista</cp:lastModifiedBy>
  <cp:revision>9</cp:revision>
  <dcterms:created xsi:type="dcterms:W3CDTF">2025-06-25T12:39:00Z</dcterms:created>
  <dcterms:modified xsi:type="dcterms:W3CDTF">2025-06-27T16:03:00Z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0x010100F897B79F71EAAC41B25ABB2EEB2B9B8C</vt:lpwstr>
  </property>
</Properties>
</file>